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6907" w14:textId="77777777" w:rsidR="006C0F70" w:rsidRDefault="00DC1F38" w:rsidP="004529EB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  <w:noProof/>
        </w:rPr>
        <w:drawing>
          <wp:inline distT="0" distB="0" distL="0" distR="0" wp14:anchorId="37FE3366" wp14:editId="7C1CB7EB">
            <wp:extent cx="1945199" cy="742315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512" cy="75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4432D" w14:textId="77777777" w:rsidR="006C0F70" w:rsidRDefault="006C0F70" w:rsidP="004529EB">
      <w:pPr>
        <w:rPr>
          <w:rFonts w:ascii="Open Sans" w:hAnsi="Open Sans" w:cs="Open Sans"/>
          <w:b/>
          <w:bCs/>
        </w:rPr>
      </w:pPr>
    </w:p>
    <w:p w14:paraId="51CCE188" w14:textId="7DA1E84A" w:rsidR="006C0F70" w:rsidRDefault="004529EB" w:rsidP="006C0F70">
      <w:pPr>
        <w:jc w:val="center"/>
        <w:rPr>
          <w:rFonts w:ascii="Open Sans" w:hAnsi="Open Sans" w:cs="Open Sans"/>
          <w:b/>
          <w:bCs/>
        </w:rPr>
      </w:pPr>
      <w:r w:rsidRPr="004529EB">
        <w:rPr>
          <w:rFonts w:ascii="Open Sans" w:hAnsi="Open Sans" w:cs="Open Sans"/>
          <w:b/>
          <w:bCs/>
        </w:rPr>
        <w:t>Справ</w:t>
      </w:r>
      <w:r w:rsidR="00AC771B">
        <w:rPr>
          <w:rFonts w:ascii="Open Sans" w:hAnsi="Open Sans" w:cs="Open Sans"/>
          <w:b/>
          <w:bCs/>
        </w:rPr>
        <w:t>ка</w:t>
      </w:r>
      <w:r w:rsidRPr="004529EB">
        <w:rPr>
          <w:rFonts w:ascii="Open Sans" w:hAnsi="Open Sans" w:cs="Open Sans"/>
          <w:b/>
          <w:bCs/>
        </w:rPr>
        <w:t>:</w:t>
      </w:r>
    </w:p>
    <w:p w14:paraId="47596202" w14:textId="77777777" w:rsidR="006C0F70" w:rsidRPr="004529EB" w:rsidRDefault="006C0F70" w:rsidP="006C0F70">
      <w:pPr>
        <w:jc w:val="center"/>
        <w:rPr>
          <w:rFonts w:ascii="Open Sans" w:hAnsi="Open Sans" w:cs="Open Sans"/>
          <w:b/>
          <w:bCs/>
        </w:rPr>
      </w:pPr>
    </w:p>
    <w:p w14:paraId="2073DF27" w14:textId="394F8919" w:rsidR="00F75222" w:rsidRPr="004529EB" w:rsidRDefault="00493214" w:rsidP="006C0F70">
      <w:pPr>
        <w:jc w:val="both"/>
        <w:rPr>
          <w:rFonts w:ascii="Open Sans" w:hAnsi="Open Sans" w:cs="Open Sans"/>
        </w:rPr>
      </w:pPr>
      <w:r w:rsidRPr="004529EB">
        <w:rPr>
          <w:rFonts w:ascii="Open Sans" w:hAnsi="Open Sans" w:cs="Open Sans"/>
        </w:rPr>
        <w:t xml:space="preserve">Щербинский лифтостроительный завод — крупнейший отечественный производитель лифтового оборудования, основанный в 1943 году. </w:t>
      </w:r>
      <w:r w:rsidR="00F75222" w:rsidRPr="004529EB">
        <w:rPr>
          <w:rFonts w:ascii="Open Sans" w:hAnsi="Open Sans" w:cs="Open Sans"/>
        </w:rPr>
        <w:t xml:space="preserve">Предприятие прошло различные этапы становления, в военные годы работало на поддержку обороноспособности страны, а в 21 век вошло одним из лидеров производства лифтов в России. </w:t>
      </w:r>
      <w:r w:rsidR="00F70514" w:rsidRPr="00F70514">
        <w:rPr>
          <w:rFonts w:ascii="Open Sans" w:hAnsi="Open Sans" w:cs="Open Sans"/>
        </w:rPr>
        <w:t xml:space="preserve">C 2019 года Щербинский лифтостроительный завод входит в группу компании ДОМ.РФ, при поддержке которой на предприятии был запущен процесс модернизации и </w:t>
      </w:r>
      <w:r w:rsidR="006C0F70">
        <w:rPr>
          <w:rFonts w:ascii="Open Sans" w:hAnsi="Open Sans" w:cs="Open Sans"/>
        </w:rPr>
        <w:t xml:space="preserve">обновления </w:t>
      </w:r>
      <w:r w:rsidR="00F70514" w:rsidRPr="00F70514">
        <w:rPr>
          <w:rFonts w:ascii="Open Sans" w:hAnsi="Open Sans" w:cs="Open Sans"/>
        </w:rPr>
        <w:t xml:space="preserve">производства. </w:t>
      </w:r>
      <w:r w:rsidR="00D341B4">
        <w:rPr>
          <w:rFonts w:ascii="Open Sans" w:hAnsi="Open Sans" w:cs="Open Sans"/>
        </w:rPr>
        <w:t>Д</w:t>
      </w:r>
      <w:r w:rsidR="00F75222" w:rsidRPr="004529EB">
        <w:rPr>
          <w:rFonts w:ascii="Open Sans" w:hAnsi="Open Sans" w:cs="Open Sans"/>
        </w:rPr>
        <w:t xml:space="preserve">оля ЩЛЗ на рынке лифтового оборудования в России </w:t>
      </w:r>
      <w:r w:rsidR="00D341B4">
        <w:rPr>
          <w:rFonts w:ascii="Open Sans" w:hAnsi="Open Sans" w:cs="Open Sans"/>
        </w:rPr>
        <w:t xml:space="preserve">стабильно составляет </w:t>
      </w:r>
      <w:r w:rsidR="00F75222" w:rsidRPr="004529EB">
        <w:rPr>
          <w:rFonts w:ascii="Open Sans" w:hAnsi="Open Sans" w:cs="Open Sans"/>
        </w:rPr>
        <w:t>2</w:t>
      </w:r>
      <w:r w:rsidR="00D341B4">
        <w:rPr>
          <w:rFonts w:ascii="Open Sans" w:hAnsi="Open Sans" w:cs="Open Sans"/>
        </w:rPr>
        <w:t>0</w:t>
      </w:r>
      <w:r w:rsidR="00F75222" w:rsidRPr="004529EB">
        <w:rPr>
          <w:rFonts w:ascii="Open Sans" w:hAnsi="Open Sans" w:cs="Open Sans"/>
        </w:rPr>
        <w:t xml:space="preserve">%. </w:t>
      </w:r>
      <w:r w:rsidRPr="004529EB">
        <w:rPr>
          <w:rFonts w:ascii="Open Sans" w:hAnsi="Open Sans" w:cs="Open Sans"/>
        </w:rPr>
        <w:t>Предприятие производит различные виды лифтов и подъемников с электрическим приводом.</w:t>
      </w:r>
    </w:p>
    <w:p w14:paraId="60EB8DCB" w14:textId="2C6E7A7C" w:rsidR="00F75222" w:rsidRPr="004529EB" w:rsidRDefault="00493214" w:rsidP="006C0F70">
      <w:pPr>
        <w:jc w:val="both"/>
        <w:rPr>
          <w:rFonts w:ascii="Open Sans" w:hAnsi="Open Sans" w:cs="Open Sans"/>
        </w:rPr>
      </w:pPr>
      <w:r w:rsidRPr="004529EB">
        <w:rPr>
          <w:rFonts w:ascii="Open Sans" w:hAnsi="Open Sans" w:cs="Open Sans"/>
        </w:rPr>
        <w:t xml:space="preserve">Продукция ЩЛЗ </w:t>
      </w:r>
      <w:r w:rsidR="00D341B4" w:rsidRPr="004529EB">
        <w:rPr>
          <w:rFonts w:ascii="Open Sans" w:hAnsi="Open Sans" w:cs="Open Sans"/>
        </w:rPr>
        <w:t xml:space="preserve">удостоена Государственного Знака качества </w:t>
      </w:r>
      <w:r w:rsidR="00D341B4">
        <w:rPr>
          <w:rFonts w:ascii="Open Sans" w:hAnsi="Open Sans" w:cs="Open Sans"/>
        </w:rPr>
        <w:t xml:space="preserve">и </w:t>
      </w:r>
      <w:r w:rsidRPr="004529EB">
        <w:rPr>
          <w:rFonts w:ascii="Open Sans" w:hAnsi="Open Sans" w:cs="Open Sans"/>
        </w:rPr>
        <w:t>эксплуатируется на всей территории России</w:t>
      </w:r>
      <w:r w:rsidR="00F70514">
        <w:rPr>
          <w:rFonts w:ascii="Open Sans" w:hAnsi="Open Sans" w:cs="Open Sans"/>
        </w:rPr>
        <w:t xml:space="preserve"> и странах ЕАЭС</w:t>
      </w:r>
      <w:r w:rsidRPr="004529EB">
        <w:rPr>
          <w:rFonts w:ascii="Open Sans" w:hAnsi="Open Sans" w:cs="Open Sans"/>
        </w:rPr>
        <w:t>.</w:t>
      </w:r>
      <w:r w:rsidR="00D341B4">
        <w:rPr>
          <w:rFonts w:ascii="Open Sans" w:hAnsi="Open Sans" w:cs="Open Sans"/>
        </w:rPr>
        <w:t xml:space="preserve"> </w:t>
      </w:r>
      <w:r w:rsidRPr="004529EB">
        <w:rPr>
          <w:rFonts w:ascii="Open Sans" w:hAnsi="Open Sans" w:cs="Open Sans"/>
        </w:rPr>
        <w:t xml:space="preserve">Лифты ЩЛЗ работают в </w:t>
      </w:r>
      <w:r w:rsidR="00F70514">
        <w:rPr>
          <w:rFonts w:ascii="Open Sans" w:hAnsi="Open Sans" w:cs="Open Sans"/>
        </w:rPr>
        <w:t>Кремле</w:t>
      </w:r>
      <w:r w:rsidRPr="004529EB">
        <w:rPr>
          <w:rFonts w:ascii="Open Sans" w:hAnsi="Open Sans" w:cs="Open Sans"/>
        </w:rPr>
        <w:t>, в зданиях различных министерств, на Саяно-Шушенской ГЭС, в парке «Патриот» и в других знаковых местах.</w:t>
      </w:r>
      <w:r w:rsidR="00F75222" w:rsidRPr="004529EB">
        <w:rPr>
          <w:rFonts w:ascii="Open Sans" w:hAnsi="Open Sans" w:cs="Open Sans"/>
        </w:rPr>
        <w:t xml:space="preserve"> Всего за годы работы завод выпустил более 2</w:t>
      </w:r>
      <w:r w:rsidR="00B34066">
        <w:rPr>
          <w:rFonts w:ascii="Open Sans" w:hAnsi="Open Sans" w:cs="Open Sans"/>
        </w:rPr>
        <w:t>50</w:t>
      </w:r>
      <w:r w:rsidR="00F75222" w:rsidRPr="004529EB">
        <w:rPr>
          <w:rFonts w:ascii="Open Sans" w:hAnsi="Open Sans" w:cs="Open Sans"/>
        </w:rPr>
        <w:t xml:space="preserve"> тыс. лифтов, которые </w:t>
      </w:r>
      <w:r w:rsidR="00F70514">
        <w:rPr>
          <w:rFonts w:ascii="Open Sans" w:hAnsi="Open Sans" w:cs="Open Sans"/>
        </w:rPr>
        <w:t xml:space="preserve">были </w:t>
      </w:r>
      <w:r w:rsidR="00F75222" w:rsidRPr="004529EB">
        <w:rPr>
          <w:rFonts w:ascii="Open Sans" w:hAnsi="Open Sans" w:cs="Open Sans"/>
        </w:rPr>
        <w:t>смонтированы на жилищных, производственных, медицинских и специальных строительных объектах</w:t>
      </w:r>
      <w:r w:rsidR="00F70514">
        <w:rPr>
          <w:rFonts w:ascii="Open Sans" w:hAnsi="Open Sans" w:cs="Open Sans"/>
        </w:rPr>
        <w:t xml:space="preserve"> не только РФ, но и стран дальнего зарубежья.</w:t>
      </w:r>
    </w:p>
    <w:p w14:paraId="25490834" w14:textId="28A91EB3" w:rsidR="00F75222" w:rsidRPr="004529EB" w:rsidRDefault="00F70514" w:rsidP="006C0F70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В стратегии развития предприятия заложен курс на переоснащение и модернизацию производственного комплекса, а также </w:t>
      </w:r>
      <w:r w:rsidRPr="00F70514">
        <w:rPr>
          <w:rFonts w:ascii="Open Sans" w:hAnsi="Open Sans" w:cs="Open Sans"/>
        </w:rPr>
        <w:t>совершенствование</w:t>
      </w:r>
      <w:r>
        <w:rPr>
          <w:rFonts w:ascii="Open Sans" w:hAnsi="Open Sans" w:cs="Open Sans"/>
        </w:rPr>
        <w:t xml:space="preserve"> инженерных компетенций и технической экспертизы. </w:t>
      </w:r>
      <w:r w:rsidR="0023796B" w:rsidRPr="0023796B">
        <w:rPr>
          <w:rFonts w:ascii="Open Sans" w:hAnsi="Open Sans" w:cs="Open Sans"/>
        </w:rPr>
        <w:t xml:space="preserve">На сегодняшний день </w:t>
      </w:r>
      <w:r w:rsidR="0023796B">
        <w:rPr>
          <w:rFonts w:ascii="Open Sans" w:hAnsi="Open Sans" w:cs="Open Sans"/>
        </w:rPr>
        <w:t xml:space="preserve">на заводе </w:t>
      </w:r>
      <w:r w:rsidR="00493214" w:rsidRPr="004529EB">
        <w:rPr>
          <w:rFonts w:ascii="Open Sans" w:hAnsi="Open Sans" w:cs="Open Sans"/>
        </w:rPr>
        <w:t xml:space="preserve">заменили </w:t>
      </w:r>
      <w:r w:rsidR="0023796B">
        <w:rPr>
          <w:rFonts w:ascii="Open Sans" w:hAnsi="Open Sans" w:cs="Open Sans"/>
        </w:rPr>
        <w:t>значительную</w:t>
      </w:r>
      <w:r w:rsidR="00493214" w:rsidRPr="004529EB">
        <w:rPr>
          <w:rFonts w:ascii="Open Sans" w:hAnsi="Open Sans" w:cs="Open Sans"/>
        </w:rPr>
        <w:t xml:space="preserve"> часть станкового парка: в заводских цехах был</w:t>
      </w:r>
      <w:r w:rsidR="0023796B">
        <w:rPr>
          <w:rFonts w:ascii="Open Sans" w:hAnsi="Open Sans" w:cs="Open Sans"/>
        </w:rPr>
        <w:t>о</w:t>
      </w:r>
      <w:r w:rsidR="00493214" w:rsidRPr="004529EB">
        <w:rPr>
          <w:rFonts w:ascii="Open Sans" w:hAnsi="Open Sans" w:cs="Open Sans"/>
        </w:rPr>
        <w:t xml:space="preserve"> установлен</w:t>
      </w:r>
      <w:r w:rsidR="0023796B">
        <w:rPr>
          <w:rFonts w:ascii="Open Sans" w:hAnsi="Open Sans" w:cs="Open Sans"/>
        </w:rPr>
        <w:t>о</w:t>
      </w:r>
      <w:r w:rsidR="00493214" w:rsidRPr="004529EB">
        <w:rPr>
          <w:rFonts w:ascii="Open Sans" w:hAnsi="Open Sans" w:cs="Open Sans"/>
        </w:rPr>
        <w:t xml:space="preserve"> </w:t>
      </w:r>
      <w:r w:rsidR="0023796B">
        <w:rPr>
          <w:rFonts w:ascii="Open Sans" w:hAnsi="Open Sans" w:cs="Open Sans"/>
        </w:rPr>
        <w:t xml:space="preserve">20 </w:t>
      </w:r>
      <w:r w:rsidR="00493214" w:rsidRPr="004529EB">
        <w:rPr>
          <w:rFonts w:ascii="Open Sans" w:hAnsi="Open Sans" w:cs="Open Sans"/>
        </w:rPr>
        <w:t>новы</w:t>
      </w:r>
      <w:r w:rsidR="0023796B">
        <w:rPr>
          <w:rFonts w:ascii="Open Sans" w:hAnsi="Open Sans" w:cs="Open Sans"/>
        </w:rPr>
        <w:t>х</w:t>
      </w:r>
      <w:r w:rsidR="00493214" w:rsidRPr="004529EB">
        <w:rPr>
          <w:rFonts w:ascii="Open Sans" w:hAnsi="Open Sans" w:cs="Open Sans"/>
        </w:rPr>
        <w:t xml:space="preserve"> станк</w:t>
      </w:r>
      <w:r w:rsidR="0023796B">
        <w:rPr>
          <w:rFonts w:ascii="Open Sans" w:hAnsi="Open Sans" w:cs="Open Sans"/>
        </w:rPr>
        <w:t>ов</w:t>
      </w:r>
      <w:r w:rsidR="00493214" w:rsidRPr="004529EB">
        <w:rPr>
          <w:rFonts w:ascii="Open Sans" w:hAnsi="Open Sans" w:cs="Open Sans"/>
        </w:rPr>
        <w:t xml:space="preserve">, а в 2025 году будут запущены </w:t>
      </w:r>
      <w:r w:rsidR="0023796B">
        <w:rPr>
          <w:rFonts w:ascii="Open Sans" w:hAnsi="Open Sans" w:cs="Open Sans"/>
        </w:rPr>
        <w:t>4</w:t>
      </w:r>
      <w:r w:rsidR="00493214" w:rsidRPr="004529EB">
        <w:rPr>
          <w:rFonts w:ascii="Open Sans" w:hAnsi="Open Sans" w:cs="Open Sans"/>
        </w:rPr>
        <w:t xml:space="preserve"> новые автоматизированные производственные линии</w:t>
      </w:r>
      <w:r w:rsidR="0023796B">
        <w:rPr>
          <w:rFonts w:ascii="Open Sans" w:hAnsi="Open Sans" w:cs="Open Sans"/>
        </w:rPr>
        <w:t xml:space="preserve"> и цех по сборке </w:t>
      </w:r>
      <w:proofErr w:type="spellStart"/>
      <w:r w:rsidR="0023796B">
        <w:rPr>
          <w:rFonts w:ascii="Open Sans" w:hAnsi="Open Sans" w:cs="Open Sans"/>
        </w:rPr>
        <w:t>безредукторных</w:t>
      </w:r>
      <w:proofErr w:type="spellEnd"/>
      <w:r w:rsidR="0023796B">
        <w:rPr>
          <w:rFonts w:ascii="Open Sans" w:hAnsi="Open Sans" w:cs="Open Sans"/>
        </w:rPr>
        <w:t xml:space="preserve"> лебедок собственного производства,</w:t>
      </w:r>
      <w:r w:rsidR="00493214" w:rsidRPr="004529EB">
        <w:rPr>
          <w:rFonts w:ascii="Open Sans" w:hAnsi="Open Sans" w:cs="Open Sans"/>
        </w:rPr>
        <w:t xml:space="preserve"> которые позволят увеличить номинальную производственную мощность до 15 000 лифтов в год.</w:t>
      </w:r>
      <w:r w:rsidR="00F75222" w:rsidRPr="004529EB">
        <w:rPr>
          <w:rFonts w:ascii="Open Sans" w:hAnsi="Open Sans" w:cs="Open Sans"/>
        </w:rPr>
        <w:t xml:space="preserve"> </w:t>
      </w:r>
    </w:p>
    <w:p w14:paraId="36886185" w14:textId="641ED482" w:rsidR="00F75222" w:rsidRPr="004529EB" w:rsidRDefault="0023796B" w:rsidP="006C0F70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Одновременно с этим</w:t>
      </w:r>
      <w:r w:rsidR="00F75222" w:rsidRPr="004529EB">
        <w:rPr>
          <w:rFonts w:ascii="Open Sans" w:hAnsi="Open Sans" w:cs="Open Sans"/>
        </w:rPr>
        <w:t xml:space="preserve"> з</w:t>
      </w:r>
      <w:r w:rsidR="00493214" w:rsidRPr="004529EB">
        <w:rPr>
          <w:rFonts w:ascii="Open Sans" w:hAnsi="Open Sans" w:cs="Open Sans"/>
        </w:rPr>
        <w:t>аводом ведутся научно-исследовательские и опытно-конструкторские разработки</w:t>
      </w:r>
      <w:r>
        <w:rPr>
          <w:rFonts w:ascii="Open Sans" w:hAnsi="Open Sans" w:cs="Open Sans"/>
        </w:rPr>
        <w:t>. Так,</w:t>
      </w:r>
      <w:r w:rsidR="00493214" w:rsidRPr="004529EB">
        <w:rPr>
          <w:rFonts w:ascii="Open Sans" w:hAnsi="Open Sans" w:cs="Open Sans"/>
        </w:rPr>
        <w:t xml:space="preserve"> летом 2024 года ЩЛЗ получил сертификат на выпуск оборудования со скоростью 4 м/с, а в 2025 году планирует завершить испытания лифтов со скоростью 8 м/с. Серийное производство скоростно</w:t>
      </w:r>
      <w:r w:rsidR="00D341B4">
        <w:rPr>
          <w:rFonts w:ascii="Open Sans" w:hAnsi="Open Sans" w:cs="Open Sans"/>
        </w:rPr>
        <w:t>го</w:t>
      </w:r>
      <w:r w:rsidR="00493214" w:rsidRPr="004529EB">
        <w:rPr>
          <w:rFonts w:ascii="Open Sans" w:hAnsi="Open Sans" w:cs="Open Sans"/>
        </w:rPr>
        <w:t xml:space="preserve"> </w:t>
      </w:r>
      <w:r w:rsidR="00D341B4">
        <w:rPr>
          <w:rFonts w:ascii="Open Sans" w:hAnsi="Open Sans" w:cs="Open Sans"/>
        </w:rPr>
        <w:t>лифтового оборудования</w:t>
      </w:r>
      <w:r w:rsidR="00493214" w:rsidRPr="004529EB">
        <w:rPr>
          <w:rFonts w:ascii="Open Sans" w:hAnsi="Open Sans" w:cs="Open Sans"/>
        </w:rPr>
        <w:t xml:space="preserve"> уже запущено на предприятии, что позволит удовлетворить растущий спрос на лифты для высотных зданий. </w:t>
      </w:r>
      <w:r w:rsidR="00F75222" w:rsidRPr="004529EB">
        <w:rPr>
          <w:rFonts w:ascii="Open Sans" w:hAnsi="Open Sans" w:cs="Open Sans"/>
        </w:rPr>
        <w:t xml:space="preserve"> </w:t>
      </w:r>
    </w:p>
    <w:p w14:paraId="322C107D" w14:textId="21405760" w:rsidR="00493214" w:rsidRPr="004529EB" w:rsidRDefault="0023796B" w:rsidP="006C0F70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Щербинский лифтостроительный завод является членом профессионального сообщества</w:t>
      </w:r>
      <w:r w:rsidR="00493214" w:rsidRPr="004529EB">
        <w:rPr>
          <w:rFonts w:ascii="Open Sans" w:hAnsi="Open Sans" w:cs="Open Sans"/>
        </w:rPr>
        <w:t>, в</w:t>
      </w:r>
      <w:r>
        <w:rPr>
          <w:rFonts w:ascii="Open Sans" w:hAnsi="Open Sans" w:cs="Open Sans"/>
        </w:rPr>
        <w:t>ходит в</w:t>
      </w:r>
      <w:r w:rsidR="00493214" w:rsidRPr="004529EB">
        <w:rPr>
          <w:rFonts w:ascii="Open Sans" w:hAnsi="Open Sans" w:cs="Open Sans"/>
        </w:rPr>
        <w:t xml:space="preserve"> Евразийскую Лифтовую Ассоциацию (ЕЛА) и Технический комитет 209</w:t>
      </w:r>
      <w:r>
        <w:rPr>
          <w:rFonts w:ascii="Open Sans" w:hAnsi="Open Sans" w:cs="Open Sans"/>
        </w:rPr>
        <w:t xml:space="preserve">, </w:t>
      </w:r>
      <w:r w:rsidR="00493214" w:rsidRPr="004529EB">
        <w:rPr>
          <w:rFonts w:ascii="Open Sans" w:hAnsi="Open Sans" w:cs="Open Sans"/>
        </w:rPr>
        <w:t>активно участв</w:t>
      </w:r>
      <w:r w:rsidR="00F75222" w:rsidRPr="004529EB">
        <w:rPr>
          <w:rFonts w:ascii="Open Sans" w:hAnsi="Open Sans" w:cs="Open Sans"/>
        </w:rPr>
        <w:t>у</w:t>
      </w:r>
      <w:r>
        <w:rPr>
          <w:rFonts w:ascii="Open Sans" w:hAnsi="Open Sans" w:cs="Open Sans"/>
        </w:rPr>
        <w:t>я</w:t>
      </w:r>
      <w:r w:rsidR="00493214" w:rsidRPr="004529EB">
        <w:rPr>
          <w:rFonts w:ascii="Open Sans" w:hAnsi="Open Sans" w:cs="Open Sans"/>
        </w:rPr>
        <w:t xml:space="preserve"> в разработке предложений по развитию лифтостроительной отрасли.</w:t>
      </w:r>
      <w:r w:rsidR="00F75222" w:rsidRPr="004529EB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Предприятие </w:t>
      </w:r>
      <w:r w:rsidR="003F3A58">
        <w:rPr>
          <w:rFonts w:ascii="Open Sans" w:hAnsi="Open Sans" w:cs="Open Sans"/>
        </w:rPr>
        <w:t>имеет статус промышленного комплекса на территории г. Москвы.</w:t>
      </w:r>
    </w:p>
    <w:sectPr w:rsidR="00493214" w:rsidRPr="00452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01"/>
    <w:rsid w:val="00132501"/>
    <w:rsid w:val="0015411C"/>
    <w:rsid w:val="0023796B"/>
    <w:rsid w:val="003F3A58"/>
    <w:rsid w:val="004529EB"/>
    <w:rsid w:val="00493214"/>
    <w:rsid w:val="006C0F70"/>
    <w:rsid w:val="00970146"/>
    <w:rsid w:val="00AC771B"/>
    <w:rsid w:val="00B34066"/>
    <w:rsid w:val="00D341B4"/>
    <w:rsid w:val="00DC1F38"/>
    <w:rsid w:val="00EE27A3"/>
    <w:rsid w:val="00F70514"/>
    <w:rsid w:val="00F7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AC543"/>
  <w15:chartTrackingRefBased/>
  <w15:docId w15:val="{D92EFE65-1F13-4610-80B8-D508F651C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Виктория Андреевна</dc:creator>
  <cp:keywords/>
  <dc:description/>
  <cp:lastModifiedBy>Бородина Виктория Андреевна</cp:lastModifiedBy>
  <cp:revision>9</cp:revision>
  <dcterms:created xsi:type="dcterms:W3CDTF">2024-10-30T09:50:00Z</dcterms:created>
  <dcterms:modified xsi:type="dcterms:W3CDTF">2025-03-26T13:34:00Z</dcterms:modified>
</cp:coreProperties>
</file>