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B7D49" w14:textId="77777777" w:rsidR="007D5471" w:rsidRPr="00C047F4" w:rsidRDefault="007D5471" w:rsidP="00776928">
      <w:pPr>
        <w:pageBreakBefore/>
        <w:spacing w:line="276" w:lineRule="auto"/>
        <w:jc w:val="both"/>
        <w:rPr>
          <w:b/>
          <w:sz w:val="24"/>
        </w:rPr>
      </w:pPr>
      <w:r w:rsidRPr="00C047F4">
        <w:rPr>
          <w:b/>
          <w:sz w:val="24"/>
        </w:rPr>
        <w:t>Приложение 1. Техническое задание</w:t>
      </w:r>
    </w:p>
    <w:p w14:paraId="0B154DB8" w14:textId="33918F37" w:rsidR="007D5471" w:rsidRPr="00C047F4" w:rsidRDefault="007D5471" w:rsidP="00776928">
      <w:pPr>
        <w:spacing w:line="100" w:lineRule="atLeast"/>
        <w:ind w:right="-1"/>
        <w:rPr>
          <w:bCs/>
          <w:sz w:val="24"/>
        </w:rPr>
      </w:pPr>
    </w:p>
    <w:p w14:paraId="4B5351D4" w14:textId="77777777" w:rsidR="007D5471" w:rsidRPr="00C047F4" w:rsidRDefault="007D5471" w:rsidP="00776928">
      <w:pPr>
        <w:spacing w:line="276" w:lineRule="auto"/>
        <w:ind w:right="-1"/>
        <w:jc w:val="center"/>
        <w:rPr>
          <w:b/>
          <w:bCs/>
          <w:sz w:val="24"/>
        </w:rPr>
      </w:pPr>
      <w:r w:rsidRPr="00C047F4">
        <w:rPr>
          <w:b/>
          <w:bCs/>
          <w:sz w:val="24"/>
        </w:rPr>
        <w:t>ТЕХНИЧЕСКОЕ ЗАДАНИЕ</w:t>
      </w:r>
    </w:p>
    <w:p w14:paraId="428444BB" w14:textId="048C450C" w:rsidR="004E4FAE" w:rsidRPr="00C047F4" w:rsidRDefault="00B617D0" w:rsidP="00776928">
      <w:pPr>
        <w:spacing w:after="240" w:line="276" w:lineRule="auto"/>
        <w:ind w:right="-1"/>
        <w:jc w:val="center"/>
        <w:rPr>
          <w:b/>
          <w:bCs/>
          <w:sz w:val="24"/>
        </w:rPr>
      </w:pPr>
      <w:r w:rsidRPr="00C047F4">
        <w:rPr>
          <w:b/>
          <w:bCs/>
          <w:sz w:val="24"/>
        </w:rPr>
        <w:t>на поставку</w:t>
      </w:r>
      <w:r w:rsidR="00BC5B9E">
        <w:rPr>
          <w:b/>
          <w:bCs/>
          <w:sz w:val="24"/>
        </w:rPr>
        <w:t xml:space="preserve"> комплекта оборудования для сборки </w:t>
      </w:r>
      <w:r w:rsidR="00BC5B9E">
        <w:rPr>
          <w:b/>
          <w:sz w:val="24"/>
        </w:rPr>
        <w:t>безредукторной лебедки</w:t>
      </w:r>
    </w:p>
    <w:p w14:paraId="0F7CEA4A" w14:textId="156BCEBD" w:rsidR="00D51380" w:rsidRPr="00C047F4" w:rsidRDefault="007D5471" w:rsidP="00C047F4">
      <w:pPr>
        <w:numPr>
          <w:ilvl w:val="0"/>
          <w:numId w:val="6"/>
        </w:numPr>
        <w:spacing w:line="100" w:lineRule="atLeast"/>
        <w:ind w:left="708" w:hanging="708"/>
        <w:rPr>
          <w:color w:val="000000" w:themeColor="text1"/>
          <w:sz w:val="24"/>
        </w:rPr>
      </w:pPr>
      <w:bookmarkStart w:id="0" w:name="_Hlk21287772"/>
      <w:r w:rsidRPr="00C047F4">
        <w:rPr>
          <w:b/>
          <w:bCs/>
          <w:sz w:val="24"/>
        </w:rPr>
        <w:t>Предмет договора:</w:t>
      </w:r>
      <w:bookmarkEnd w:id="0"/>
      <w:r w:rsidR="00B4304C" w:rsidRPr="00C047F4">
        <w:rPr>
          <w:sz w:val="24"/>
        </w:rPr>
        <w:t xml:space="preserve"> </w:t>
      </w:r>
      <w:r w:rsidR="00C047F4">
        <w:rPr>
          <w:color w:val="000000" w:themeColor="text1"/>
          <w:sz w:val="24"/>
        </w:rPr>
        <w:t>поставка</w:t>
      </w:r>
      <w:r w:rsidR="00C1208C" w:rsidRPr="00C047F4">
        <w:rPr>
          <w:color w:val="000000" w:themeColor="text1"/>
          <w:sz w:val="24"/>
        </w:rPr>
        <w:t xml:space="preserve"> </w:t>
      </w:r>
      <w:r w:rsidR="00470885" w:rsidRPr="00470885">
        <w:rPr>
          <w:color w:val="000000" w:themeColor="text1"/>
          <w:sz w:val="24"/>
        </w:rPr>
        <w:t xml:space="preserve">комплектов </w:t>
      </w:r>
      <w:r w:rsidR="00BC5B9E">
        <w:rPr>
          <w:color w:val="000000" w:themeColor="text1"/>
          <w:sz w:val="24"/>
        </w:rPr>
        <w:t xml:space="preserve">комплекта оборудования </w:t>
      </w:r>
      <w:r w:rsidR="00470885" w:rsidRPr="00470885">
        <w:rPr>
          <w:color w:val="000000" w:themeColor="text1"/>
          <w:sz w:val="24"/>
        </w:rPr>
        <w:t>для сборки безредукторной лебедки</w:t>
      </w:r>
    </w:p>
    <w:p w14:paraId="4634CAC9" w14:textId="77777777" w:rsidR="00594264" w:rsidRPr="00C047F4" w:rsidRDefault="00594264" w:rsidP="00776928">
      <w:pPr>
        <w:spacing w:line="100" w:lineRule="atLeast"/>
        <w:rPr>
          <w:color w:val="000000" w:themeColor="text1"/>
          <w:sz w:val="24"/>
        </w:rPr>
      </w:pPr>
    </w:p>
    <w:p w14:paraId="725459CF" w14:textId="0A8E9FE4" w:rsidR="005847FA" w:rsidRPr="00C047F4" w:rsidRDefault="007D5471" w:rsidP="00C047F4">
      <w:pPr>
        <w:numPr>
          <w:ilvl w:val="0"/>
          <w:numId w:val="6"/>
        </w:numPr>
        <w:spacing w:line="100" w:lineRule="atLeast"/>
        <w:ind w:left="708" w:hanging="708"/>
        <w:rPr>
          <w:b/>
          <w:bCs/>
          <w:sz w:val="24"/>
        </w:rPr>
      </w:pPr>
      <w:r w:rsidRPr="00C047F4">
        <w:rPr>
          <w:b/>
          <w:bCs/>
          <w:sz w:val="24"/>
        </w:rPr>
        <w:t>Перечень необходимого то</w:t>
      </w:r>
      <w:r w:rsidR="00594264" w:rsidRPr="00C047F4">
        <w:rPr>
          <w:b/>
          <w:bCs/>
          <w:sz w:val="24"/>
        </w:rPr>
        <w:t>в</w:t>
      </w:r>
      <w:r w:rsidR="005847FA" w:rsidRPr="00C047F4">
        <w:rPr>
          <w:b/>
          <w:bCs/>
          <w:sz w:val="24"/>
        </w:rPr>
        <w:t>ара:</w:t>
      </w:r>
    </w:p>
    <w:p w14:paraId="56B332E4" w14:textId="77777777" w:rsidR="00BD5893" w:rsidRPr="00776928" w:rsidRDefault="00BD5893" w:rsidP="00BD5893">
      <w:pPr>
        <w:rPr>
          <w:b/>
          <w:bCs/>
          <w:sz w:val="24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625"/>
        <w:gridCol w:w="3055"/>
        <w:gridCol w:w="6664"/>
        <w:gridCol w:w="1188"/>
        <w:gridCol w:w="2744"/>
      </w:tblGrid>
      <w:tr w:rsidR="00724D8B" w:rsidRPr="00C047F4" w14:paraId="06BB99C0" w14:textId="4A86129D" w:rsidTr="001157A2">
        <w:trPr>
          <w:trHeight w:val="1020"/>
        </w:trPr>
        <w:tc>
          <w:tcPr>
            <w:tcW w:w="219" w:type="pct"/>
            <w:vAlign w:val="center"/>
          </w:tcPr>
          <w:p w14:paraId="2F58DF5B" w14:textId="56542BEC" w:rsidR="00724D8B" w:rsidRPr="00C047F4" w:rsidRDefault="00724D8B" w:rsidP="00771ACE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C047F4">
              <w:rPr>
                <w:b/>
                <w:bCs/>
                <w:sz w:val="24"/>
              </w:rPr>
              <w:t>п/п</w:t>
            </w:r>
          </w:p>
        </w:tc>
        <w:tc>
          <w:tcPr>
            <w:tcW w:w="1070" w:type="pct"/>
            <w:vAlign w:val="center"/>
          </w:tcPr>
          <w:p w14:paraId="5E96554B" w14:textId="22531B5A" w:rsidR="00724D8B" w:rsidRPr="00C047F4" w:rsidRDefault="00724D8B" w:rsidP="00771ACE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C047F4">
              <w:rPr>
                <w:b/>
                <w:bCs/>
                <w:sz w:val="24"/>
              </w:rPr>
              <w:t>Наименование товара</w:t>
            </w:r>
          </w:p>
        </w:tc>
        <w:tc>
          <w:tcPr>
            <w:tcW w:w="2334" w:type="pct"/>
            <w:vAlign w:val="center"/>
          </w:tcPr>
          <w:p w14:paraId="071745ED" w14:textId="3CEEBDC7" w:rsidR="00724D8B" w:rsidRPr="00C047F4" w:rsidRDefault="00724D8B" w:rsidP="00771ACE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B57266">
              <w:rPr>
                <w:b/>
                <w:bCs/>
                <w:sz w:val="24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416" w:type="pct"/>
            <w:vAlign w:val="center"/>
          </w:tcPr>
          <w:p w14:paraId="5ECD5826" w14:textId="572F1531" w:rsidR="00724D8B" w:rsidRPr="00C047F4" w:rsidRDefault="00724D8B" w:rsidP="00771ACE">
            <w:pPr>
              <w:spacing w:line="276" w:lineRule="auto"/>
              <w:jc w:val="center"/>
              <w:rPr>
                <w:b/>
                <w:sz w:val="24"/>
              </w:rPr>
            </w:pPr>
            <w:r w:rsidRPr="00C047F4">
              <w:rPr>
                <w:b/>
                <w:bCs/>
                <w:sz w:val="24"/>
              </w:rPr>
              <w:t>Ед. изм.</w:t>
            </w:r>
          </w:p>
        </w:tc>
        <w:tc>
          <w:tcPr>
            <w:tcW w:w="961" w:type="pct"/>
            <w:vAlign w:val="center"/>
          </w:tcPr>
          <w:p w14:paraId="1484E2B6" w14:textId="43B6A516" w:rsidR="00724D8B" w:rsidRPr="00C047F4" w:rsidRDefault="00D3229E" w:rsidP="00D3229E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Количество</w:t>
            </w:r>
          </w:p>
        </w:tc>
      </w:tr>
      <w:tr w:rsidR="00724D8B" w:rsidRPr="00C047F4" w14:paraId="2640D689" w14:textId="48FA1325" w:rsidTr="00BC5B9E">
        <w:trPr>
          <w:trHeight w:val="1455"/>
        </w:trPr>
        <w:tc>
          <w:tcPr>
            <w:tcW w:w="219" w:type="pct"/>
            <w:vAlign w:val="center"/>
          </w:tcPr>
          <w:p w14:paraId="0D4A049A" w14:textId="0B5738BD" w:rsidR="00724D8B" w:rsidRPr="00C047F4" w:rsidRDefault="00724D8B" w:rsidP="00990419">
            <w:pPr>
              <w:spacing w:line="276" w:lineRule="auto"/>
              <w:jc w:val="center"/>
              <w:rPr>
                <w:bCs/>
                <w:sz w:val="24"/>
              </w:rPr>
            </w:pPr>
            <w:r w:rsidRPr="00C047F4">
              <w:rPr>
                <w:bCs/>
                <w:sz w:val="24"/>
              </w:rPr>
              <w:t>1</w:t>
            </w:r>
          </w:p>
        </w:tc>
        <w:tc>
          <w:tcPr>
            <w:tcW w:w="1070" w:type="pct"/>
            <w:vAlign w:val="center"/>
          </w:tcPr>
          <w:p w14:paraId="31941AB5" w14:textId="2E13C2C2" w:rsidR="00724D8B" w:rsidRPr="00C047F4" w:rsidRDefault="00724D8B" w:rsidP="00D90AB5">
            <w:pPr>
              <w:spacing w:line="276" w:lineRule="auto"/>
              <w:rPr>
                <w:bCs/>
                <w:sz w:val="24"/>
              </w:rPr>
            </w:pPr>
            <w:r>
              <w:rPr>
                <w:sz w:val="24"/>
              </w:rPr>
              <w:t xml:space="preserve">Комплект </w:t>
            </w:r>
            <w:r w:rsidR="00BC5B9E">
              <w:rPr>
                <w:sz w:val="24"/>
              </w:rPr>
              <w:t xml:space="preserve">оборудования </w:t>
            </w:r>
            <w:r>
              <w:rPr>
                <w:sz w:val="24"/>
              </w:rPr>
              <w:t xml:space="preserve">для сборки безредукторной лебедки </w:t>
            </w:r>
          </w:p>
        </w:tc>
        <w:tc>
          <w:tcPr>
            <w:tcW w:w="2334" w:type="pct"/>
            <w:vAlign w:val="center"/>
          </w:tcPr>
          <w:p w14:paraId="3DE0FBA0" w14:textId="63094F21" w:rsidR="00BC5B9E" w:rsidRDefault="00BC5B9E" w:rsidP="001C6A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Комплект оборудования для сборки безредукторной лебедки должен включать в себя:</w:t>
            </w:r>
          </w:p>
          <w:p w14:paraId="5E5454BD" w14:textId="24106301" w:rsidR="00BC5B9E" w:rsidRDefault="001C6A07" w:rsidP="001C6A07">
            <w:pPr>
              <w:pStyle w:val="af4"/>
              <w:numPr>
                <w:ilvl w:val="0"/>
                <w:numId w:val="4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Нестандартное</w:t>
            </w:r>
            <w:r w:rsidR="00BC5B9E">
              <w:rPr>
                <w:sz w:val="24"/>
              </w:rPr>
              <w:t xml:space="preserve"> или специально</w:t>
            </w:r>
            <w:r>
              <w:rPr>
                <w:sz w:val="24"/>
              </w:rPr>
              <w:t>е</w:t>
            </w:r>
            <w:r w:rsidR="00BC5B9E">
              <w:rPr>
                <w:sz w:val="24"/>
              </w:rPr>
              <w:t xml:space="preserve"> оборудовани</w:t>
            </w:r>
            <w:r>
              <w:rPr>
                <w:sz w:val="24"/>
              </w:rPr>
              <w:t>е</w:t>
            </w:r>
            <w:r w:rsidR="00BC5B9E">
              <w:rPr>
                <w:sz w:val="24"/>
              </w:rPr>
              <w:t xml:space="preserve"> (проверочные стенды, п</w:t>
            </w:r>
            <w:r>
              <w:rPr>
                <w:sz w:val="24"/>
              </w:rPr>
              <w:t>риспособления, оснастка и т.д.).</w:t>
            </w:r>
          </w:p>
          <w:p w14:paraId="70E4030B" w14:textId="74318772" w:rsidR="00BC5B9E" w:rsidRDefault="001C6A07" w:rsidP="001C6A07">
            <w:pPr>
              <w:pStyle w:val="af4"/>
              <w:numPr>
                <w:ilvl w:val="0"/>
                <w:numId w:val="4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BC5B9E">
              <w:rPr>
                <w:sz w:val="24"/>
              </w:rPr>
              <w:t>естандартно</w:t>
            </w:r>
            <w:r>
              <w:rPr>
                <w:sz w:val="24"/>
              </w:rPr>
              <w:t>е</w:t>
            </w:r>
            <w:r w:rsidR="00BC5B9E">
              <w:rPr>
                <w:sz w:val="24"/>
              </w:rPr>
              <w:t xml:space="preserve"> оборудования с чертежами, описанием, схемами и т.д. </w:t>
            </w:r>
            <w:r w:rsidR="00BA505D">
              <w:rPr>
                <w:sz w:val="24"/>
              </w:rPr>
              <w:t>(грузоподъёмное, окрасочное, упаковочное, конвейерное оборудование и т.д.).</w:t>
            </w:r>
          </w:p>
          <w:p w14:paraId="3F4B8D82" w14:textId="201A0B6B" w:rsidR="00E7078A" w:rsidRDefault="00E7078A" w:rsidP="00E7078A">
            <w:pPr>
              <w:pStyle w:val="af4"/>
              <w:numPr>
                <w:ilvl w:val="0"/>
                <w:numId w:val="4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Стандартный ручной инструмент для каждого этапа технологического</w:t>
            </w:r>
            <w:r w:rsidRPr="001C6A07">
              <w:rPr>
                <w:sz w:val="24"/>
              </w:rPr>
              <w:t xml:space="preserve"> процесс</w:t>
            </w:r>
            <w:r>
              <w:rPr>
                <w:sz w:val="24"/>
              </w:rPr>
              <w:t>а или операции.</w:t>
            </w:r>
          </w:p>
          <w:p w14:paraId="3992F1FB" w14:textId="040CD3B7" w:rsidR="00BA505D" w:rsidRPr="00BC5B9E" w:rsidRDefault="00BA505D" w:rsidP="001C6A07">
            <w:pPr>
              <w:pStyle w:val="af4"/>
              <w:numPr>
                <w:ilvl w:val="0"/>
                <w:numId w:val="48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Подробный </w:t>
            </w:r>
            <w:r w:rsidR="001C6A07">
              <w:rPr>
                <w:sz w:val="24"/>
              </w:rPr>
              <w:t>технологический</w:t>
            </w:r>
            <w:r w:rsidR="001C6A07" w:rsidRPr="001C6A07">
              <w:rPr>
                <w:sz w:val="24"/>
              </w:rPr>
              <w:t xml:space="preserve"> процесс</w:t>
            </w:r>
            <w:r>
              <w:rPr>
                <w:sz w:val="24"/>
              </w:rPr>
              <w:t xml:space="preserve"> (инструкции, описания, точки контроля, порядок проверки и т.д.) подготовки, сборки, тестирования и упаковки безредукторной лебедки.</w:t>
            </w:r>
          </w:p>
          <w:p w14:paraId="7D028F83" w14:textId="77777777" w:rsidR="00CC58C3" w:rsidRDefault="00CC58C3" w:rsidP="001C6A07">
            <w:pPr>
              <w:jc w:val="both"/>
              <w:rPr>
                <w:bCs/>
                <w:sz w:val="24"/>
              </w:rPr>
            </w:pPr>
          </w:p>
          <w:p w14:paraId="428B4739" w14:textId="054CA7EA" w:rsidR="00724D8B" w:rsidRPr="001C6A07" w:rsidRDefault="001C6A07" w:rsidP="001C6A07">
            <w:pPr>
              <w:jc w:val="both"/>
              <w:rPr>
                <w:b/>
                <w:bCs/>
                <w:i/>
                <w:sz w:val="24"/>
              </w:rPr>
            </w:pPr>
            <w:r w:rsidRPr="001C6A07">
              <w:rPr>
                <w:b/>
                <w:bCs/>
                <w:i/>
                <w:sz w:val="24"/>
              </w:rPr>
              <w:t>Варианты</w:t>
            </w:r>
            <w:r w:rsidR="00CC58C3" w:rsidRPr="001C6A07">
              <w:rPr>
                <w:b/>
                <w:bCs/>
                <w:i/>
                <w:sz w:val="24"/>
              </w:rPr>
              <w:t xml:space="preserve"> поставки оборудования:</w:t>
            </w:r>
          </w:p>
          <w:p w14:paraId="5FA03538" w14:textId="77777777" w:rsidR="001C6A07" w:rsidRDefault="00CC58C3" w:rsidP="001C6A07">
            <w:pPr>
              <w:jc w:val="both"/>
              <w:rPr>
                <w:bCs/>
                <w:sz w:val="24"/>
              </w:rPr>
            </w:pPr>
            <w:r w:rsidRPr="00CC58C3">
              <w:rPr>
                <w:b/>
                <w:bCs/>
                <w:sz w:val="24"/>
              </w:rPr>
              <w:t>Вариант 1 (Базовый</w:t>
            </w:r>
            <w:r w:rsidRPr="001C6A07">
              <w:rPr>
                <w:b/>
                <w:bCs/>
                <w:sz w:val="24"/>
              </w:rPr>
              <w:t>):</w:t>
            </w:r>
            <w:r w:rsidRPr="00CC58C3">
              <w:rPr>
                <w:bCs/>
                <w:sz w:val="24"/>
              </w:rPr>
              <w:t xml:space="preserve"> </w:t>
            </w:r>
          </w:p>
          <w:p w14:paraId="407D26F3" w14:textId="2A49DF9F" w:rsidR="001C6A07" w:rsidRDefault="001C6A07" w:rsidP="001C6A0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  <w:r w:rsidR="00CC58C3" w:rsidRPr="00CC58C3">
              <w:rPr>
                <w:bCs/>
                <w:sz w:val="24"/>
              </w:rPr>
              <w:t xml:space="preserve">борка лебедки на конвейерной линии, на сборочных платформах. </w:t>
            </w:r>
          </w:p>
          <w:p w14:paraId="3BFF7654" w14:textId="425E8E12" w:rsidR="00CC58C3" w:rsidRDefault="00CC58C3" w:rsidP="001C6A07">
            <w:pPr>
              <w:jc w:val="both"/>
              <w:rPr>
                <w:bCs/>
                <w:sz w:val="24"/>
              </w:rPr>
            </w:pPr>
            <w:r w:rsidRPr="00CC58C3">
              <w:rPr>
                <w:bCs/>
                <w:sz w:val="24"/>
              </w:rPr>
              <w:t>Производительность</w:t>
            </w:r>
            <w:r w:rsidR="001C6A07">
              <w:rPr>
                <w:bCs/>
                <w:sz w:val="24"/>
              </w:rPr>
              <w:t>:</w:t>
            </w:r>
            <w:r w:rsidRPr="00CC58C3">
              <w:rPr>
                <w:bCs/>
                <w:sz w:val="24"/>
              </w:rPr>
              <w:t xml:space="preserve"> до 40 шт. в</w:t>
            </w:r>
            <w:r>
              <w:rPr>
                <w:b/>
                <w:bCs/>
                <w:sz w:val="24"/>
              </w:rPr>
              <w:t xml:space="preserve"> </w:t>
            </w:r>
            <w:r w:rsidRPr="00CC58C3">
              <w:rPr>
                <w:bCs/>
                <w:sz w:val="24"/>
              </w:rPr>
              <w:t>день</w:t>
            </w:r>
            <w:r>
              <w:rPr>
                <w:bCs/>
                <w:sz w:val="24"/>
              </w:rPr>
              <w:t>.</w:t>
            </w:r>
          </w:p>
          <w:p w14:paraId="7B90C859" w14:textId="799AD233" w:rsidR="001157A2" w:rsidRDefault="001157A2" w:rsidP="001C6A07">
            <w:pPr>
              <w:jc w:val="both"/>
              <w:rPr>
                <w:bCs/>
                <w:sz w:val="24"/>
              </w:rPr>
            </w:pPr>
          </w:p>
          <w:p w14:paraId="437ED541" w14:textId="77777777" w:rsidR="00A544D0" w:rsidRDefault="00A544D0" w:rsidP="001C6A07">
            <w:pPr>
              <w:jc w:val="both"/>
              <w:rPr>
                <w:bCs/>
                <w:sz w:val="24"/>
              </w:rPr>
            </w:pPr>
          </w:p>
          <w:p w14:paraId="605633AD" w14:textId="77777777" w:rsidR="001157A2" w:rsidRDefault="00CC58C3" w:rsidP="001C6A07">
            <w:pPr>
              <w:jc w:val="both"/>
              <w:rPr>
                <w:b/>
                <w:bCs/>
                <w:sz w:val="24"/>
              </w:rPr>
            </w:pPr>
            <w:r w:rsidRPr="00CC58C3">
              <w:rPr>
                <w:b/>
                <w:bCs/>
                <w:sz w:val="24"/>
              </w:rPr>
              <w:lastRenderedPageBreak/>
              <w:t>Вариант 2</w:t>
            </w:r>
            <w:r>
              <w:rPr>
                <w:bCs/>
                <w:sz w:val="24"/>
              </w:rPr>
              <w:t xml:space="preserve"> </w:t>
            </w:r>
            <w:r w:rsidRPr="00CC58C3">
              <w:rPr>
                <w:b/>
                <w:bCs/>
                <w:sz w:val="24"/>
              </w:rPr>
              <w:t>(Сокращенный)</w:t>
            </w:r>
            <w:r>
              <w:rPr>
                <w:b/>
                <w:bCs/>
                <w:sz w:val="24"/>
              </w:rPr>
              <w:t xml:space="preserve">: </w:t>
            </w:r>
          </w:p>
          <w:p w14:paraId="421E437F" w14:textId="77777777" w:rsidR="001157A2" w:rsidRDefault="001157A2" w:rsidP="001C6A0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  <w:r w:rsidR="00CC58C3">
              <w:rPr>
                <w:bCs/>
                <w:sz w:val="24"/>
              </w:rPr>
              <w:t xml:space="preserve">борка лебедок на сборочных тележках. </w:t>
            </w:r>
          </w:p>
          <w:p w14:paraId="127256A5" w14:textId="152D016B" w:rsidR="00CC58C3" w:rsidRDefault="00CC58C3" w:rsidP="001C6A0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Производительность</w:t>
            </w:r>
            <w:r w:rsidR="001157A2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 xml:space="preserve"> до 20 шт. в день.</w:t>
            </w:r>
          </w:p>
          <w:p w14:paraId="46145F23" w14:textId="77777777" w:rsidR="00644DD0" w:rsidRDefault="00644DD0" w:rsidP="001C6A07">
            <w:pPr>
              <w:jc w:val="both"/>
              <w:rPr>
                <w:bCs/>
                <w:sz w:val="24"/>
              </w:rPr>
            </w:pPr>
          </w:p>
          <w:p w14:paraId="2B07C57D" w14:textId="21002E11" w:rsidR="00644DD0" w:rsidRPr="00CC58C3" w:rsidRDefault="001157A2" w:rsidP="001C6A07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В стоимость договора входит</w:t>
            </w:r>
            <w:r w:rsidR="00644DD0">
              <w:rPr>
                <w:bCs/>
                <w:sz w:val="24"/>
              </w:rPr>
              <w:t xml:space="preserve"> </w:t>
            </w:r>
            <w:proofErr w:type="gramStart"/>
            <w:r w:rsidR="00644DD0">
              <w:rPr>
                <w:bCs/>
                <w:sz w:val="24"/>
              </w:rPr>
              <w:t>шеф-монтаж</w:t>
            </w:r>
            <w:proofErr w:type="gramEnd"/>
            <w:r w:rsidR="00644DD0">
              <w:rPr>
                <w:bCs/>
                <w:sz w:val="24"/>
              </w:rPr>
              <w:t xml:space="preserve"> оборудования, пуско-наладка, обучение персо</w:t>
            </w:r>
            <w:r>
              <w:rPr>
                <w:bCs/>
                <w:sz w:val="24"/>
              </w:rPr>
              <w:t xml:space="preserve">нала, технологическая поддержка в течение 2 (двух) лет с даты заключения </w:t>
            </w:r>
            <w:r w:rsidR="00511A6D">
              <w:rPr>
                <w:bCs/>
                <w:sz w:val="24"/>
              </w:rPr>
              <w:t>договора</w:t>
            </w:r>
            <w:r>
              <w:rPr>
                <w:bCs/>
                <w:sz w:val="24"/>
              </w:rPr>
              <w:t xml:space="preserve">. </w:t>
            </w:r>
          </w:p>
        </w:tc>
        <w:tc>
          <w:tcPr>
            <w:tcW w:w="416" w:type="pct"/>
            <w:vAlign w:val="center"/>
          </w:tcPr>
          <w:p w14:paraId="20DD40D1" w14:textId="6ACC4A96" w:rsidR="00724D8B" w:rsidRPr="00C047F4" w:rsidRDefault="00724D8B" w:rsidP="00990419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компл</w:t>
            </w:r>
            <w:proofErr w:type="spellEnd"/>
            <w:r w:rsidR="001C6A07">
              <w:rPr>
                <w:sz w:val="24"/>
              </w:rPr>
              <w:t>.</w:t>
            </w:r>
          </w:p>
        </w:tc>
        <w:tc>
          <w:tcPr>
            <w:tcW w:w="961" w:type="pct"/>
            <w:vAlign w:val="center"/>
          </w:tcPr>
          <w:p w14:paraId="3CBD40AB" w14:textId="38F4742E" w:rsidR="00724D8B" w:rsidRPr="00C047F4" w:rsidRDefault="00D3229E" w:rsidP="00A233E9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24D8B">
              <w:rPr>
                <w:sz w:val="24"/>
              </w:rPr>
              <w:t xml:space="preserve"> </w:t>
            </w:r>
          </w:p>
        </w:tc>
      </w:tr>
    </w:tbl>
    <w:p w14:paraId="34616A0B" w14:textId="77777777" w:rsidR="00990419" w:rsidRPr="00C047F4" w:rsidRDefault="00990419" w:rsidP="00C047F4">
      <w:pPr>
        <w:numPr>
          <w:ilvl w:val="0"/>
          <w:numId w:val="6"/>
        </w:numPr>
        <w:spacing w:line="100" w:lineRule="atLeast"/>
        <w:ind w:left="709" w:hanging="709"/>
        <w:jc w:val="both"/>
        <w:rPr>
          <w:sz w:val="24"/>
        </w:rPr>
      </w:pPr>
      <w:bookmarkStart w:id="1" w:name="_GoBack"/>
      <w:bookmarkEnd w:id="1"/>
      <w:r w:rsidRPr="00C047F4">
        <w:rPr>
          <w:b/>
          <w:bCs/>
          <w:sz w:val="24"/>
        </w:rPr>
        <w:t xml:space="preserve">Транспортные расходы: </w:t>
      </w:r>
      <w:r w:rsidRPr="00C047F4">
        <w:rPr>
          <w:sz w:val="24"/>
        </w:rPr>
        <w:t>доставка Товара осуществляется силами и за счет Поставщика или указанного им перевозчика на склад Покупателя, находящийся по адресу: г. Москва, г. Щербинка, ул. Первомайская, д. 6 (место поставки). Стоимость доставки входит в стоимость Товара.</w:t>
      </w:r>
    </w:p>
    <w:p w14:paraId="182DFFBD" w14:textId="77777777" w:rsidR="00990419" w:rsidRPr="00C047F4" w:rsidRDefault="00990419" w:rsidP="00F9607C">
      <w:pPr>
        <w:widowControl w:val="0"/>
        <w:ind w:left="1418" w:hanging="709"/>
        <w:jc w:val="both"/>
        <w:rPr>
          <w:bCs/>
          <w:sz w:val="24"/>
        </w:rPr>
      </w:pPr>
    </w:p>
    <w:p w14:paraId="37B8C409" w14:textId="05D194D8" w:rsidR="00990419" w:rsidRDefault="00990419" w:rsidP="00C047F4">
      <w:pPr>
        <w:numPr>
          <w:ilvl w:val="0"/>
          <w:numId w:val="6"/>
        </w:numPr>
        <w:spacing w:line="100" w:lineRule="atLeast"/>
        <w:ind w:left="709" w:hanging="709"/>
        <w:jc w:val="both"/>
        <w:rPr>
          <w:sz w:val="24"/>
        </w:rPr>
      </w:pPr>
      <w:r w:rsidRPr="00C047F4">
        <w:rPr>
          <w:b/>
          <w:bCs/>
          <w:sz w:val="24"/>
        </w:rPr>
        <w:t>Место (адрес) поставки товара:</w:t>
      </w:r>
      <w:r w:rsidRPr="00C047F4">
        <w:rPr>
          <w:sz w:val="24"/>
        </w:rPr>
        <w:t xml:space="preserve"> г. Москва, г. Щербинка, ул. Первомайская, д. 6 (место поставки)</w:t>
      </w:r>
    </w:p>
    <w:p w14:paraId="3ACD84FC" w14:textId="77777777" w:rsidR="0083367B" w:rsidRDefault="0083367B" w:rsidP="0083367B">
      <w:pPr>
        <w:pStyle w:val="af4"/>
        <w:rPr>
          <w:sz w:val="24"/>
        </w:rPr>
      </w:pPr>
    </w:p>
    <w:p w14:paraId="27207A68" w14:textId="77777777" w:rsidR="0081006C" w:rsidRPr="0081006C" w:rsidRDefault="0083367B" w:rsidP="00C047F4">
      <w:pPr>
        <w:numPr>
          <w:ilvl w:val="0"/>
          <w:numId w:val="6"/>
        </w:numPr>
        <w:spacing w:line="100" w:lineRule="atLeast"/>
        <w:ind w:left="709" w:hanging="709"/>
        <w:jc w:val="both"/>
        <w:rPr>
          <w:sz w:val="24"/>
        </w:rPr>
      </w:pPr>
      <w:r w:rsidRPr="00644DD0">
        <w:rPr>
          <w:b/>
          <w:bCs/>
          <w:sz w:val="24"/>
        </w:rPr>
        <w:t>Условия и срок (период, график) поставки товара</w:t>
      </w:r>
      <w:r>
        <w:rPr>
          <w:bCs/>
          <w:sz w:val="24"/>
        </w:rPr>
        <w:t xml:space="preserve">: </w:t>
      </w:r>
    </w:p>
    <w:p w14:paraId="4A38112E" w14:textId="2CED58EB" w:rsidR="0081006C" w:rsidRDefault="0081006C" w:rsidP="0081006C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DA21B6">
        <w:rPr>
          <w:bCs/>
          <w:sz w:val="24"/>
        </w:rPr>
        <w:t xml:space="preserve">Срок поставки товара: </w:t>
      </w:r>
      <w:r>
        <w:rPr>
          <w:bCs/>
          <w:sz w:val="24"/>
        </w:rPr>
        <w:t>в течение 120 (ста двадцати) рабочих дней с даты заключения Договора.</w:t>
      </w:r>
      <w:r w:rsidRPr="00DA21B6">
        <w:rPr>
          <w:bCs/>
          <w:sz w:val="24"/>
        </w:rPr>
        <w:t xml:space="preserve"> </w:t>
      </w:r>
    </w:p>
    <w:p w14:paraId="63F7E1CF" w14:textId="4E324408" w:rsidR="0081006C" w:rsidRDefault="0081006C" w:rsidP="0081006C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DA21B6">
        <w:rPr>
          <w:bCs/>
          <w:sz w:val="24"/>
        </w:rPr>
        <w:t xml:space="preserve">Срок выполнения монтажных и пуско-наладочных работ: </w:t>
      </w:r>
      <w:r>
        <w:rPr>
          <w:bCs/>
          <w:sz w:val="24"/>
        </w:rPr>
        <w:t>в течение 30 (тридцати) календарных дней с даты поставки Товара</w:t>
      </w:r>
      <w:r w:rsidRPr="00DA21B6">
        <w:rPr>
          <w:bCs/>
          <w:sz w:val="24"/>
        </w:rPr>
        <w:t>.</w:t>
      </w:r>
    </w:p>
    <w:p w14:paraId="379EA2B5" w14:textId="77777777" w:rsidR="0081006C" w:rsidRPr="00DA21B6" w:rsidRDefault="0081006C" w:rsidP="0081006C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BA7AE7">
        <w:rPr>
          <w:bCs/>
          <w:sz w:val="24"/>
        </w:rPr>
        <w:t>Поставщик обязуется обеспечить возможность поставки (отгрузки) Товара, оказания услуг в выходные и праздничные дни по требованию</w:t>
      </w:r>
      <w:r w:rsidRPr="00DA21B6">
        <w:rPr>
          <w:bCs/>
          <w:sz w:val="24"/>
        </w:rPr>
        <w:t xml:space="preserve"> Покупателя.</w:t>
      </w:r>
    </w:p>
    <w:p w14:paraId="6FBAF1B0" w14:textId="77777777" w:rsidR="00990419" w:rsidRPr="00C047F4" w:rsidRDefault="00990419" w:rsidP="00F9607C">
      <w:pPr>
        <w:ind w:left="1418" w:hanging="709"/>
        <w:jc w:val="both"/>
        <w:rPr>
          <w:bCs/>
          <w:sz w:val="24"/>
        </w:rPr>
      </w:pPr>
    </w:p>
    <w:p w14:paraId="53FEA652" w14:textId="6EB1B193" w:rsidR="0081006C" w:rsidRPr="00BA7AE7" w:rsidRDefault="00990419" w:rsidP="0081006C">
      <w:pPr>
        <w:numPr>
          <w:ilvl w:val="0"/>
          <w:numId w:val="6"/>
        </w:numPr>
        <w:spacing w:line="100" w:lineRule="atLeast"/>
        <w:ind w:left="0" w:firstLine="0"/>
        <w:jc w:val="both"/>
        <w:rPr>
          <w:bCs/>
          <w:sz w:val="24"/>
        </w:rPr>
      </w:pPr>
      <w:r w:rsidRPr="00C047F4">
        <w:rPr>
          <w:b/>
          <w:bCs/>
          <w:sz w:val="24"/>
        </w:rPr>
        <w:t>Форма, сроки и порядок оплаты:</w:t>
      </w:r>
      <w:r w:rsidRPr="00C047F4">
        <w:rPr>
          <w:bCs/>
          <w:sz w:val="24"/>
        </w:rPr>
        <w:t xml:space="preserve"> </w:t>
      </w:r>
      <w:r w:rsidR="0081006C" w:rsidRPr="00BA7AE7">
        <w:rPr>
          <w:bCs/>
          <w:sz w:val="24"/>
        </w:rPr>
        <w:t xml:space="preserve">оплата Товара производится Покупателем в безналичной форме путем перечисления денежных средств на расчетный счет Поставщика в следующем порядке: </w:t>
      </w:r>
    </w:p>
    <w:p w14:paraId="6B3F7EBD" w14:textId="77777777" w:rsidR="0081006C" w:rsidRPr="00BA7AE7" w:rsidRDefault="0081006C" w:rsidP="0081006C">
      <w:pPr>
        <w:pStyle w:val="af4"/>
        <w:numPr>
          <w:ilvl w:val="0"/>
          <w:numId w:val="49"/>
        </w:numPr>
        <w:jc w:val="both"/>
        <w:rPr>
          <w:bCs/>
          <w:sz w:val="24"/>
        </w:rPr>
      </w:pPr>
      <w:r w:rsidRPr="00BA7AE7">
        <w:rPr>
          <w:bCs/>
          <w:sz w:val="24"/>
        </w:rPr>
        <w:t xml:space="preserve">Покупатель производит выплату авансового платежа Поставщику в размере 40% (сорока процентов) от стоимости </w:t>
      </w:r>
      <w:r>
        <w:rPr>
          <w:bCs/>
          <w:sz w:val="24"/>
        </w:rPr>
        <w:t>Договора</w:t>
      </w:r>
      <w:r w:rsidRPr="00BA7AE7">
        <w:rPr>
          <w:bCs/>
          <w:sz w:val="24"/>
        </w:rPr>
        <w:t xml:space="preserve"> в течение 10 (десяти) рабочих дней с даты подписания Договора;</w:t>
      </w:r>
    </w:p>
    <w:p w14:paraId="7DEE0886" w14:textId="77777777" w:rsidR="0081006C" w:rsidRPr="00BA7AE7" w:rsidRDefault="0081006C" w:rsidP="0081006C">
      <w:pPr>
        <w:pStyle w:val="af4"/>
        <w:numPr>
          <w:ilvl w:val="0"/>
          <w:numId w:val="49"/>
        </w:numPr>
        <w:jc w:val="both"/>
        <w:rPr>
          <w:bCs/>
          <w:sz w:val="24"/>
        </w:rPr>
      </w:pPr>
      <w:r w:rsidRPr="00BA7AE7">
        <w:rPr>
          <w:bCs/>
          <w:sz w:val="24"/>
        </w:rPr>
        <w:t>50% (пятьдесят процентов) – в течение 10 (десяти) рабочих дней с мо</w:t>
      </w:r>
      <w:r>
        <w:rPr>
          <w:bCs/>
          <w:sz w:val="24"/>
        </w:rPr>
        <w:t>мента уведомления о готовности Т</w:t>
      </w:r>
      <w:r w:rsidRPr="00BA7AE7">
        <w:rPr>
          <w:bCs/>
          <w:sz w:val="24"/>
        </w:rPr>
        <w:t>овара к отгрузке;</w:t>
      </w:r>
    </w:p>
    <w:p w14:paraId="2FCA043A" w14:textId="77777777" w:rsidR="0081006C" w:rsidRPr="00BA7AE7" w:rsidRDefault="0081006C" w:rsidP="0081006C">
      <w:pPr>
        <w:pStyle w:val="af4"/>
        <w:numPr>
          <w:ilvl w:val="0"/>
          <w:numId w:val="49"/>
        </w:numPr>
        <w:jc w:val="both"/>
        <w:rPr>
          <w:bCs/>
          <w:sz w:val="24"/>
        </w:rPr>
      </w:pPr>
      <w:r w:rsidRPr="00BA7AE7">
        <w:rPr>
          <w:bCs/>
          <w:sz w:val="24"/>
        </w:rPr>
        <w:t>10% (десять процентов) – в течени</w:t>
      </w:r>
      <w:r>
        <w:rPr>
          <w:bCs/>
          <w:sz w:val="24"/>
        </w:rPr>
        <w:t>е</w:t>
      </w:r>
      <w:r w:rsidRPr="00BA7AE7">
        <w:rPr>
          <w:bCs/>
          <w:sz w:val="24"/>
        </w:rPr>
        <w:t xml:space="preserve"> 10 (десяти) рабочих дней с даты подписания Акта приемки выполненных работ по монтажу и пуско-наладке.</w:t>
      </w:r>
    </w:p>
    <w:p w14:paraId="58FD2C3F" w14:textId="589129D5" w:rsidR="0083367B" w:rsidRPr="00C047F4" w:rsidRDefault="0083367B" w:rsidP="0081006C">
      <w:pPr>
        <w:ind w:left="709"/>
        <w:jc w:val="both"/>
        <w:rPr>
          <w:bCs/>
          <w:sz w:val="24"/>
        </w:rPr>
      </w:pPr>
    </w:p>
    <w:p w14:paraId="04F5497D" w14:textId="77777777" w:rsidR="00EA5243" w:rsidRPr="008A1125" w:rsidRDefault="00EA5243" w:rsidP="00EA5243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8A1125">
        <w:rPr>
          <w:b/>
          <w:bCs/>
          <w:sz w:val="24"/>
        </w:rPr>
        <w:t>Обязательные (минимальные) требования к поставляемому Товару, его маркировке, качеству, безопасности и упаковке:</w:t>
      </w:r>
    </w:p>
    <w:p w14:paraId="5110F6F5" w14:textId="77777777" w:rsidR="00EA5243" w:rsidRPr="008A1125" w:rsidRDefault="00EA5243" w:rsidP="001157A2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8A1125">
        <w:rPr>
          <w:bCs/>
          <w:sz w:val="24"/>
        </w:rPr>
        <w:t>Весь поставляемый товар должен быть новым (товаром, который не был в употреблении, не утратил своих потребительских свойств).</w:t>
      </w:r>
    </w:p>
    <w:p w14:paraId="77AE3C46" w14:textId="77777777" w:rsidR="0081006C" w:rsidRDefault="00EA5243" w:rsidP="00DE6EBC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81006C">
        <w:rPr>
          <w:bCs/>
          <w:sz w:val="24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законодательством Российской федерации.</w:t>
      </w:r>
    </w:p>
    <w:p w14:paraId="0ED696A0" w14:textId="56A0F39A" w:rsidR="00EA5243" w:rsidRPr="0081006C" w:rsidRDefault="00EA5243" w:rsidP="00DE6EBC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81006C">
        <w:rPr>
          <w:bCs/>
          <w:sz w:val="24"/>
        </w:rPr>
        <w:t xml:space="preserve">Товар должен поставляться в надлежаще упакованных коробке/таре/контейнере; упаковка не должна иметь нарушений и повреждений. </w:t>
      </w:r>
    </w:p>
    <w:p w14:paraId="595D2F59" w14:textId="5D97FBBC" w:rsidR="00EA5243" w:rsidRDefault="00EA5243" w:rsidP="00EA5243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8A1125">
        <w:rPr>
          <w:bCs/>
          <w:sz w:val="24"/>
        </w:rPr>
        <w:lastRenderedPageBreak/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действующим законодательством Российской федерации.</w:t>
      </w:r>
    </w:p>
    <w:p w14:paraId="2AA15608" w14:textId="719CE36E" w:rsidR="00EA5243" w:rsidRDefault="00EA5243" w:rsidP="00EA5243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8A1125">
        <w:rPr>
          <w:bCs/>
          <w:sz w:val="24"/>
        </w:rPr>
        <w:t xml:space="preserve">Требования к безопасности: Поставщик должен гарантировать безопасность товара для жизни, </w:t>
      </w:r>
      <w:r>
        <w:rPr>
          <w:bCs/>
          <w:sz w:val="24"/>
        </w:rPr>
        <w:t xml:space="preserve">здоровья, имущества Заказчика и </w:t>
      </w:r>
      <w:r w:rsidRPr="008A1125">
        <w:rPr>
          <w:bCs/>
          <w:sz w:val="24"/>
        </w:rPr>
        <w:t>окружающей среды при обычных условиях его использования, хранения, транспортировки и утилизации.</w:t>
      </w:r>
    </w:p>
    <w:p w14:paraId="3C237114" w14:textId="77777777" w:rsidR="0081006C" w:rsidRPr="00DA21B6" w:rsidRDefault="0081006C" w:rsidP="0081006C">
      <w:pPr>
        <w:jc w:val="both"/>
        <w:rPr>
          <w:bCs/>
          <w:sz w:val="24"/>
        </w:rPr>
      </w:pPr>
    </w:p>
    <w:p w14:paraId="36B5DFA9" w14:textId="77777777" w:rsidR="0081006C" w:rsidRPr="00BA7AE7" w:rsidRDefault="0081006C" w:rsidP="0081006C">
      <w:pPr>
        <w:pStyle w:val="af4"/>
        <w:numPr>
          <w:ilvl w:val="0"/>
          <w:numId w:val="6"/>
        </w:numPr>
        <w:ind w:left="709" w:hanging="709"/>
        <w:jc w:val="both"/>
        <w:rPr>
          <w:b/>
          <w:bCs/>
          <w:sz w:val="24"/>
          <w:u w:val="single"/>
        </w:rPr>
      </w:pPr>
      <w:r w:rsidRPr="00BA7AE7">
        <w:rPr>
          <w:b/>
          <w:bCs/>
          <w:sz w:val="24"/>
          <w:u w:val="single"/>
        </w:rPr>
        <w:t>Шефмонтаж, обучение и гарантия.</w:t>
      </w:r>
    </w:p>
    <w:p w14:paraId="7A523699" w14:textId="77777777" w:rsidR="0081006C" w:rsidRPr="00F469F4" w:rsidRDefault="0081006C" w:rsidP="0081006C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F469F4">
        <w:rPr>
          <w:bCs/>
          <w:i/>
          <w:sz w:val="24"/>
        </w:rPr>
        <w:t>Шефмонтаж и пуско-наладка:</w:t>
      </w:r>
    </w:p>
    <w:p w14:paraId="3F05947A" w14:textId="77777777" w:rsidR="0081006C" w:rsidRPr="00F469F4" w:rsidRDefault="0081006C" w:rsidP="0081006C">
      <w:pPr>
        <w:ind w:left="709"/>
        <w:jc w:val="both"/>
        <w:rPr>
          <w:bCs/>
          <w:sz w:val="24"/>
        </w:rPr>
      </w:pPr>
      <w:r w:rsidRPr="00F469F4">
        <w:rPr>
          <w:bCs/>
          <w:sz w:val="24"/>
        </w:rPr>
        <w:t>Поставщик должен принять на себя обязательства осуществить силами своих специалистов руководство шеф-монтажом, наладку, испытание и запуск оборудования в эксплуатацию на заводе Покупателя.</w:t>
      </w:r>
    </w:p>
    <w:p w14:paraId="541DE0C3" w14:textId="77777777" w:rsidR="0081006C" w:rsidRPr="00F469F4" w:rsidRDefault="0081006C" w:rsidP="0081006C">
      <w:pPr>
        <w:numPr>
          <w:ilvl w:val="1"/>
          <w:numId w:val="6"/>
        </w:numPr>
        <w:ind w:left="709" w:hanging="709"/>
        <w:jc w:val="both"/>
        <w:rPr>
          <w:bCs/>
          <w:i/>
          <w:sz w:val="24"/>
        </w:rPr>
      </w:pPr>
      <w:r w:rsidRPr="00BA7AE7">
        <w:rPr>
          <w:bCs/>
          <w:i/>
          <w:sz w:val="24"/>
        </w:rPr>
        <w:t xml:space="preserve">Обучение </w:t>
      </w:r>
      <w:r w:rsidRPr="00F469F4">
        <w:rPr>
          <w:bCs/>
          <w:sz w:val="24"/>
        </w:rPr>
        <w:t>персонала эксплуатации и обслуживания оборудования производится в процессе монтажа и пуско-наладке оборудования на территории покупателя. Завершением процесса монтажа и обучение персонала будет считаться полноценная работа в системы в течени</w:t>
      </w:r>
      <w:r>
        <w:rPr>
          <w:bCs/>
          <w:sz w:val="24"/>
        </w:rPr>
        <w:t>е</w:t>
      </w:r>
      <w:r w:rsidRPr="00F469F4">
        <w:rPr>
          <w:bCs/>
          <w:sz w:val="24"/>
        </w:rPr>
        <w:t xml:space="preserve"> месяца.</w:t>
      </w:r>
    </w:p>
    <w:p w14:paraId="19448DE1" w14:textId="77777777" w:rsidR="0081006C" w:rsidRPr="00F469F4" w:rsidRDefault="0081006C" w:rsidP="0081006C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F469F4">
        <w:rPr>
          <w:bCs/>
          <w:i/>
          <w:sz w:val="24"/>
        </w:rPr>
        <w:t>Окончательная приемка:</w:t>
      </w:r>
    </w:p>
    <w:p w14:paraId="7603BFEF" w14:textId="77777777" w:rsidR="0081006C" w:rsidRPr="00F469F4" w:rsidRDefault="0081006C" w:rsidP="0081006C">
      <w:pPr>
        <w:ind w:left="709"/>
        <w:jc w:val="both"/>
        <w:rPr>
          <w:bCs/>
          <w:sz w:val="24"/>
        </w:rPr>
      </w:pPr>
      <w:r w:rsidRPr="00F469F4">
        <w:rPr>
          <w:bCs/>
          <w:sz w:val="24"/>
        </w:rPr>
        <w:t>При условии, что нет иного письменного соглашения между Поставщиком и Покупателем, окончательные приемочные испытания оборудования могут состоятся после завершения пуско-наладочных работ.</w:t>
      </w:r>
    </w:p>
    <w:p w14:paraId="08E733CE" w14:textId="77777777" w:rsidR="0081006C" w:rsidRPr="00BA7AE7" w:rsidRDefault="0081006C" w:rsidP="0081006C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BA7AE7">
        <w:rPr>
          <w:bCs/>
          <w:sz w:val="24"/>
        </w:rPr>
        <w:t>Окончательные приемочные испытания будут осуществляться в соответствии со стандартом Поставщика и гарантируют, что оборудование принято в эксплуатацию.</w:t>
      </w:r>
    </w:p>
    <w:p w14:paraId="28BB229B" w14:textId="77777777" w:rsidR="0081006C" w:rsidRPr="00BA7AE7" w:rsidRDefault="0081006C" w:rsidP="0081006C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BA7AE7">
        <w:rPr>
          <w:bCs/>
          <w:sz w:val="24"/>
        </w:rPr>
        <w:t>Заключительный акт сдачи-приемки будет указывать на дату начала и конца гарантийного срока.</w:t>
      </w:r>
    </w:p>
    <w:p w14:paraId="2E2B53B3" w14:textId="77777777" w:rsidR="0081006C" w:rsidRDefault="0081006C" w:rsidP="0081006C">
      <w:pPr>
        <w:numPr>
          <w:ilvl w:val="1"/>
          <w:numId w:val="6"/>
        </w:numPr>
        <w:ind w:left="709" w:hanging="709"/>
        <w:jc w:val="both"/>
        <w:rPr>
          <w:bCs/>
          <w:i/>
          <w:sz w:val="24"/>
        </w:rPr>
      </w:pPr>
      <w:r>
        <w:rPr>
          <w:bCs/>
          <w:i/>
          <w:sz w:val="24"/>
        </w:rPr>
        <w:t>Изменения и дополнения:</w:t>
      </w:r>
    </w:p>
    <w:p w14:paraId="4F36C721" w14:textId="77777777" w:rsidR="0081006C" w:rsidRPr="00F469F4" w:rsidRDefault="0081006C" w:rsidP="0081006C">
      <w:pPr>
        <w:ind w:left="709"/>
        <w:jc w:val="both"/>
        <w:rPr>
          <w:bCs/>
          <w:i/>
          <w:sz w:val="24"/>
        </w:rPr>
      </w:pPr>
      <w:r w:rsidRPr="00F469F4">
        <w:rPr>
          <w:bCs/>
          <w:sz w:val="24"/>
        </w:rPr>
        <w:t xml:space="preserve">Любые изменения и/или дополнения к любой части настоящего Технического задания должны быть согласованы между Покупателем и Поставщиком в </w:t>
      </w:r>
      <w:r w:rsidRPr="00F469F4">
        <w:rPr>
          <w:bCs/>
          <w:color w:val="000000" w:themeColor="text1"/>
          <w:sz w:val="24"/>
        </w:rPr>
        <w:t>письменном виде до размещения Заказа.</w:t>
      </w:r>
    </w:p>
    <w:p w14:paraId="0382134F" w14:textId="77777777" w:rsidR="0081006C" w:rsidRPr="00BA7AE7" w:rsidRDefault="0081006C" w:rsidP="0081006C">
      <w:pPr>
        <w:pStyle w:val="Default"/>
        <w:rPr>
          <w:color w:val="000000" w:themeColor="text1"/>
          <w:shd w:val="clear" w:color="auto" w:fill="FFFFFF"/>
        </w:rPr>
      </w:pPr>
    </w:p>
    <w:p w14:paraId="302B7AC4" w14:textId="77777777" w:rsidR="0081006C" w:rsidRPr="00BA7AE7" w:rsidRDefault="0081006C" w:rsidP="0081006C">
      <w:pPr>
        <w:numPr>
          <w:ilvl w:val="0"/>
          <w:numId w:val="6"/>
        </w:numPr>
        <w:spacing w:line="100" w:lineRule="atLeast"/>
        <w:ind w:left="0" w:firstLine="0"/>
        <w:jc w:val="both"/>
        <w:rPr>
          <w:b/>
          <w:bCs/>
          <w:sz w:val="24"/>
        </w:rPr>
      </w:pPr>
      <w:r w:rsidRPr="00BA7AE7">
        <w:rPr>
          <w:b/>
          <w:bCs/>
          <w:color w:val="000000" w:themeColor="text1"/>
          <w:sz w:val="24"/>
        </w:rPr>
        <w:t>Гара</w:t>
      </w:r>
      <w:r w:rsidRPr="00BA7AE7">
        <w:rPr>
          <w:b/>
          <w:bCs/>
          <w:sz w:val="24"/>
        </w:rPr>
        <w:t>нтийный срок:</w:t>
      </w:r>
    </w:p>
    <w:p w14:paraId="0F118C78" w14:textId="7EC04EE9" w:rsidR="0081006C" w:rsidRPr="0081006C" w:rsidRDefault="0081006C" w:rsidP="0081006C">
      <w:pPr>
        <w:numPr>
          <w:ilvl w:val="1"/>
          <w:numId w:val="6"/>
        </w:numPr>
        <w:ind w:left="709" w:hanging="709"/>
        <w:jc w:val="both"/>
        <w:rPr>
          <w:b/>
          <w:bCs/>
          <w:sz w:val="24"/>
        </w:rPr>
      </w:pPr>
      <w:r w:rsidRPr="00BA7AE7">
        <w:rPr>
          <w:bCs/>
          <w:sz w:val="24"/>
        </w:rPr>
        <w:t xml:space="preserve">Гарантийный срок на поставляемый Товар составляет не менее 12 </w:t>
      </w:r>
      <w:r>
        <w:rPr>
          <w:bCs/>
          <w:sz w:val="24"/>
        </w:rPr>
        <w:t xml:space="preserve">(двенадцати) </w:t>
      </w:r>
      <w:r w:rsidRPr="00BA7AE7">
        <w:rPr>
          <w:bCs/>
          <w:sz w:val="24"/>
        </w:rPr>
        <w:t>месяцев с</w:t>
      </w:r>
      <w:r w:rsidRPr="00BA7AE7">
        <w:rPr>
          <w:bCs/>
          <w:color w:val="000000" w:themeColor="text1"/>
          <w:sz w:val="24"/>
        </w:rPr>
        <w:t xml:space="preserve"> даты подписания Акта приемки </w:t>
      </w:r>
      <w:r w:rsidRPr="00F469F4">
        <w:rPr>
          <w:bCs/>
          <w:sz w:val="24"/>
        </w:rPr>
        <w:t>выполненных</w:t>
      </w:r>
      <w:r w:rsidRPr="00BA7AE7">
        <w:rPr>
          <w:bCs/>
          <w:color w:val="000000" w:themeColor="text1"/>
          <w:sz w:val="24"/>
        </w:rPr>
        <w:t xml:space="preserve"> работ по монтажу и пуско-наладке.</w:t>
      </w:r>
    </w:p>
    <w:p w14:paraId="47231AF8" w14:textId="77777777" w:rsidR="0081006C" w:rsidRDefault="0081006C" w:rsidP="0081006C">
      <w:pPr>
        <w:spacing w:line="100" w:lineRule="atLeast"/>
        <w:jc w:val="both"/>
        <w:rPr>
          <w:b/>
          <w:bCs/>
          <w:sz w:val="24"/>
        </w:rPr>
      </w:pPr>
    </w:p>
    <w:p w14:paraId="53613798" w14:textId="7FF07771" w:rsidR="00990419" w:rsidRPr="00C047F4" w:rsidRDefault="00990419" w:rsidP="00C047F4">
      <w:pPr>
        <w:numPr>
          <w:ilvl w:val="0"/>
          <w:numId w:val="6"/>
        </w:numPr>
        <w:spacing w:line="100" w:lineRule="atLeast"/>
        <w:ind w:left="709" w:hanging="709"/>
        <w:jc w:val="both"/>
        <w:rPr>
          <w:b/>
          <w:bCs/>
          <w:sz w:val="24"/>
        </w:rPr>
      </w:pPr>
      <w:r w:rsidRPr="00C047F4">
        <w:rPr>
          <w:b/>
          <w:bCs/>
          <w:sz w:val="24"/>
        </w:rPr>
        <w:t>Требования к сопроводительной документации на поставляемый Товар:</w:t>
      </w:r>
    </w:p>
    <w:p w14:paraId="48BDF463" w14:textId="77777777" w:rsidR="00EA5243" w:rsidRPr="008A1125" w:rsidRDefault="00EA5243" w:rsidP="00EA5243">
      <w:pPr>
        <w:numPr>
          <w:ilvl w:val="1"/>
          <w:numId w:val="6"/>
        </w:numPr>
        <w:ind w:left="709" w:hanging="709"/>
        <w:jc w:val="both"/>
        <w:rPr>
          <w:bCs/>
          <w:sz w:val="24"/>
        </w:rPr>
      </w:pPr>
      <w:r w:rsidRPr="008A1125">
        <w:rPr>
          <w:bCs/>
          <w:sz w:val="24"/>
        </w:rPr>
        <w:t xml:space="preserve">Вместе с Товаром Поставщик должен предоставить документы, подтверждающие его соответствие требованиям, установленным пунктом 7 настоящего Технического задания, в том числе: </w:t>
      </w:r>
    </w:p>
    <w:p w14:paraId="7956F6A8" w14:textId="77777777" w:rsidR="00EA5243" w:rsidRPr="00D911B4" w:rsidRDefault="00EA5243" w:rsidP="00EA5243">
      <w:pPr>
        <w:pStyle w:val="Default"/>
        <w:numPr>
          <w:ilvl w:val="0"/>
          <w:numId w:val="11"/>
        </w:numPr>
      </w:pPr>
      <w:r w:rsidRPr="008A1125">
        <w:rPr>
          <w:bCs/>
        </w:rPr>
        <w:t>Руководство по эксплуа</w:t>
      </w:r>
      <w:r>
        <w:rPr>
          <w:bCs/>
        </w:rPr>
        <w:t>тации на оборудование</w:t>
      </w:r>
    </w:p>
    <w:p w14:paraId="18417FD9" w14:textId="6407E269" w:rsidR="00EA5243" w:rsidRPr="00EA5243" w:rsidRDefault="00EA5243" w:rsidP="00EA5243">
      <w:pPr>
        <w:pStyle w:val="Default"/>
        <w:numPr>
          <w:ilvl w:val="0"/>
          <w:numId w:val="11"/>
        </w:numPr>
      </w:pPr>
      <w:r>
        <w:rPr>
          <w:bCs/>
        </w:rPr>
        <w:t>Паспорт на оборудование</w:t>
      </w:r>
    </w:p>
    <w:p w14:paraId="1D85BD06" w14:textId="5592DDB0" w:rsidR="00EA5243" w:rsidRPr="00EA5243" w:rsidRDefault="00EA5243" w:rsidP="00EA5243">
      <w:pPr>
        <w:pStyle w:val="Default"/>
        <w:numPr>
          <w:ilvl w:val="0"/>
          <w:numId w:val="11"/>
        </w:numPr>
      </w:pPr>
      <w:r>
        <w:t>Инструкции оператору</w:t>
      </w:r>
    </w:p>
    <w:sectPr w:rsidR="00EA5243" w:rsidRPr="00EA5243" w:rsidSect="00C047F4">
      <w:headerReference w:type="default" r:id="rId11"/>
      <w:footerReference w:type="default" r:id="rId12"/>
      <w:pgSz w:w="16838" w:h="11906" w:orient="landscape" w:code="9"/>
      <w:pgMar w:top="1134" w:right="1134" w:bottom="1134" w:left="1418" w:header="720" w:footer="40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CBECF" w14:textId="77777777" w:rsidR="00E01789" w:rsidRDefault="00E01789" w:rsidP="00B27C92">
      <w:r>
        <w:separator/>
      </w:r>
    </w:p>
  </w:endnote>
  <w:endnote w:type="continuationSeparator" w:id="0">
    <w:p w14:paraId="70BE6870" w14:textId="77777777" w:rsidR="00E01789" w:rsidRDefault="00E01789" w:rsidP="00B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4286"/>
    </w:tblGrid>
    <w:tr w:rsidR="00D42A70" w:rsidRPr="0031687F" w14:paraId="58C8E97B" w14:textId="77777777" w:rsidTr="00B14359">
      <w:trPr>
        <w:trHeight w:val="129"/>
      </w:trPr>
      <w:tc>
        <w:tcPr>
          <w:tcW w:w="15393" w:type="dxa"/>
          <w:shd w:val="clear" w:color="auto" w:fill="auto"/>
        </w:tcPr>
        <w:p w14:paraId="0D6AE467" w14:textId="77777777" w:rsidR="00D42A70" w:rsidRPr="0031687F" w:rsidRDefault="00D42A70" w:rsidP="00A70855">
          <w:pPr>
            <w:spacing w:line="100" w:lineRule="atLeast"/>
            <w:jc w:val="right"/>
            <w:rPr>
              <w:sz w:val="20"/>
              <w:szCs w:val="20"/>
            </w:rPr>
          </w:pPr>
        </w:p>
      </w:tc>
    </w:tr>
    <w:tr w:rsidR="00D42A70" w:rsidRPr="0031687F" w14:paraId="7C846D3E" w14:textId="77777777" w:rsidTr="00B14359">
      <w:trPr>
        <w:trHeight w:val="138"/>
      </w:trPr>
      <w:tc>
        <w:tcPr>
          <w:tcW w:w="15393" w:type="dxa"/>
          <w:shd w:val="clear" w:color="auto" w:fill="auto"/>
        </w:tcPr>
        <w:p w14:paraId="2EB1F804" w14:textId="70E240EB" w:rsidR="00D42A70" w:rsidRPr="0031687F" w:rsidRDefault="00D42A70" w:rsidP="00B14359">
          <w:pPr>
            <w:pStyle w:val="a9"/>
            <w:jc w:val="right"/>
            <w:rPr>
              <w:sz w:val="20"/>
              <w:szCs w:val="20"/>
            </w:rPr>
          </w:pPr>
          <w:r w:rsidRPr="0031687F">
            <w:rPr>
              <w:sz w:val="20"/>
              <w:szCs w:val="20"/>
            </w:rPr>
            <w:t xml:space="preserve">Страница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PAGE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A544D0">
            <w:rPr>
              <w:b/>
              <w:bCs/>
              <w:noProof/>
              <w:sz w:val="20"/>
              <w:szCs w:val="20"/>
            </w:rPr>
            <w:t>3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  <w:r w:rsidRPr="0031687F">
            <w:rPr>
              <w:sz w:val="20"/>
              <w:szCs w:val="20"/>
            </w:rPr>
            <w:t xml:space="preserve"> из </w:t>
          </w:r>
          <w:r w:rsidRPr="0031687F">
            <w:rPr>
              <w:b/>
              <w:bCs/>
              <w:sz w:val="20"/>
              <w:szCs w:val="20"/>
            </w:rPr>
            <w:fldChar w:fldCharType="begin"/>
          </w:r>
          <w:r w:rsidRPr="0031687F">
            <w:rPr>
              <w:b/>
              <w:bCs/>
              <w:sz w:val="20"/>
              <w:szCs w:val="20"/>
            </w:rPr>
            <w:instrText>NUMPAGES</w:instrText>
          </w:r>
          <w:r w:rsidRPr="0031687F">
            <w:rPr>
              <w:b/>
              <w:bCs/>
              <w:sz w:val="20"/>
              <w:szCs w:val="20"/>
            </w:rPr>
            <w:fldChar w:fldCharType="separate"/>
          </w:r>
          <w:r w:rsidR="00A544D0">
            <w:rPr>
              <w:b/>
              <w:bCs/>
              <w:noProof/>
              <w:sz w:val="20"/>
              <w:szCs w:val="20"/>
            </w:rPr>
            <w:t>3</w:t>
          </w:r>
          <w:r w:rsidRPr="0031687F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7F5FE1C6" w14:textId="77777777" w:rsidR="00D42A70" w:rsidRPr="00B27C92" w:rsidRDefault="00D42A70">
    <w:pPr>
      <w:pStyle w:val="a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CCE41" w14:textId="77777777" w:rsidR="00E01789" w:rsidRDefault="00E01789" w:rsidP="00B27C92">
      <w:r>
        <w:separator/>
      </w:r>
    </w:p>
  </w:footnote>
  <w:footnote w:type="continuationSeparator" w:id="0">
    <w:p w14:paraId="2AA78B77" w14:textId="77777777" w:rsidR="00E01789" w:rsidRDefault="00E01789" w:rsidP="00B2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A341" w14:textId="77777777" w:rsidR="00D42A70" w:rsidRPr="00A70855" w:rsidRDefault="00D42A70" w:rsidP="00B14359">
    <w:pPr>
      <w:spacing w:line="100" w:lineRule="atLea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10831C5B"/>
    <w:multiLevelType w:val="hybridMultilevel"/>
    <w:tmpl w:val="7CFC32CC"/>
    <w:lvl w:ilvl="0" w:tplc="93688E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8E4B7F"/>
    <w:multiLevelType w:val="hybridMultilevel"/>
    <w:tmpl w:val="2CAAC18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40B6D"/>
    <w:multiLevelType w:val="hybridMultilevel"/>
    <w:tmpl w:val="66F6863A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3E311F1"/>
    <w:multiLevelType w:val="hybridMultilevel"/>
    <w:tmpl w:val="E56AB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78F1"/>
    <w:multiLevelType w:val="hybridMultilevel"/>
    <w:tmpl w:val="2690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E5394"/>
    <w:multiLevelType w:val="multilevel"/>
    <w:tmpl w:val="5596C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C83B9F"/>
    <w:multiLevelType w:val="hybridMultilevel"/>
    <w:tmpl w:val="A61061EA"/>
    <w:lvl w:ilvl="0" w:tplc="E8ACB336">
      <w:start w:val="2"/>
      <w:numFmt w:val="bullet"/>
      <w:lvlText w:val="–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16E341EF"/>
    <w:multiLevelType w:val="multilevel"/>
    <w:tmpl w:val="76BA564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0" w15:restartNumberingAfterBreak="0">
    <w:nsid w:val="1A0C7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B21683"/>
    <w:multiLevelType w:val="hybridMultilevel"/>
    <w:tmpl w:val="A73C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E2406"/>
    <w:multiLevelType w:val="hybridMultilevel"/>
    <w:tmpl w:val="9A66EBA6"/>
    <w:lvl w:ilvl="0" w:tplc="6B54F47E">
      <w:start w:val="1"/>
      <w:numFmt w:val="bullet"/>
      <w:lvlText w:val=""/>
      <w:lvlJc w:val="left"/>
      <w:pPr>
        <w:ind w:left="2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13" w15:restartNumberingAfterBreak="0">
    <w:nsid w:val="26496F8B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B7EBE"/>
    <w:multiLevelType w:val="multilevel"/>
    <w:tmpl w:val="BD305E8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862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34" w:hanging="1440"/>
      </w:pPr>
      <w:rPr>
        <w:rFonts w:hint="default"/>
        <w:color w:val="auto"/>
      </w:rPr>
    </w:lvl>
  </w:abstractNum>
  <w:abstractNum w:abstractNumId="15" w15:restartNumberingAfterBreak="0">
    <w:nsid w:val="277612FA"/>
    <w:multiLevelType w:val="hybridMultilevel"/>
    <w:tmpl w:val="CB064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568ED"/>
    <w:multiLevelType w:val="hybridMultilevel"/>
    <w:tmpl w:val="28A6CC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C3A62EF"/>
    <w:multiLevelType w:val="hybridMultilevel"/>
    <w:tmpl w:val="62B88D1A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1412D1"/>
    <w:multiLevelType w:val="hybridMultilevel"/>
    <w:tmpl w:val="CA02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517E6"/>
    <w:multiLevelType w:val="hybridMultilevel"/>
    <w:tmpl w:val="2166B6DA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547B5C"/>
    <w:multiLevelType w:val="hybridMultilevel"/>
    <w:tmpl w:val="8784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55F6C"/>
    <w:multiLevelType w:val="hybridMultilevel"/>
    <w:tmpl w:val="DA8480D2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C65E7"/>
    <w:multiLevelType w:val="hybridMultilevel"/>
    <w:tmpl w:val="2C9CAD30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6824F5E"/>
    <w:multiLevelType w:val="hybridMultilevel"/>
    <w:tmpl w:val="070827E4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734D5"/>
    <w:multiLevelType w:val="hybridMultilevel"/>
    <w:tmpl w:val="CD22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0C1D7F"/>
    <w:multiLevelType w:val="hybridMultilevel"/>
    <w:tmpl w:val="9746E35E"/>
    <w:lvl w:ilvl="0" w:tplc="93688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6344E0"/>
    <w:multiLevelType w:val="hybridMultilevel"/>
    <w:tmpl w:val="8E0E448E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77A70"/>
    <w:multiLevelType w:val="hybridMultilevel"/>
    <w:tmpl w:val="C9F41E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469C9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A6431"/>
    <w:multiLevelType w:val="hybridMultilevel"/>
    <w:tmpl w:val="E49CE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B5AB5"/>
    <w:multiLevelType w:val="hybridMultilevel"/>
    <w:tmpl w:val="46F8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05646"/>
    <w:multiLevelType w:val="multilevel"/>
    <w:tmpl w:val="D2780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4B856522"/>
    <w:multiLevelType w:val="hybridMultilevel"/>
    <w:tmpl w:val="1E6EC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D36F8A"/>
    <w:multiLevelType w:val="multilevel"/>
    <w:tmpl w:val="304C29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0E64C99"/>
    <w:multiLevelType w:val="hybridMultilevel"/>
    <w:tmpl w:val="A89606C2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B629CC"/>
    <w:multiLevelType w:val="multilevel"/>
    <w:tmpl w:val="A704C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13D78"/>
    <w:multiLevelType w:val="hybridMultilevel"/>
    <w:tmpl w:val="209A301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910F14"/>
    <w:multiLevelType w:val="hybridMultilevel"/>
    <w:tmpl w:val="3AC2A610"/>
    <w:lvl w:ilvl="0" w:tplc="2514B3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15576"/>
    <w:multiLevelType w:val="multilevel"/>
    <w:tmpl w:val="1E6EC30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F0568"/>
    <w:multiLevelType w:val="hybridMultilevel"/>
    <w:tmpl w:val="1BC6F042"/>
    <w:lvl w:ilvl="0" w:tplc="93688ED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0" w15:restartNumberingAfterBreak="0">
    <w:nsid w:val="6B1849DD"/>
    <w:multiLevelType w:val="hybridMultilevel"/>
    <w:tmpl w:val="CB98FFE0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70ABE"/>
    <w:multiLevelType w:val="hybridMultilevel"/>
    <w:tmpl w:val="A2D6772E"/>
    <w:lvl w:ilvl="0" w:tplc="8B92FF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F0C6515"/>
    <w:multiLevelType w:val="hybridMultilevel"/>
    <w:tmpl w:val="C638DE92"/>
    <w:lvl w:ilvl="0" w:tplc="02408C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5565C"/>
    <w:multiLevelType w:val="hybridMultilevel"/>
    <w:tmpl w:val="96AA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75242"/>
    <w:multiLevelType w:val="hybridMultilevel"/>
    <w:tmpl w:val="D97AD572"/>
    <w:lvl w:ilvl="0" w:tplc="93688E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E622C1"/>
    <w:multiLevelType w:val="multilevel"/>
    <w:tmpl w:val="1A46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2B7EAB"/>
    <w:multiLevelType w:val="hybridMultilevel"/>
    <w:tmpl w:val="632290C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4CA248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E1470B"/>
    <w:multiLevelType w:val="hybridMultilevel"/>
    <w:tmpl w:val="B27A63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EE33DD"/>
    <w:multiLevelType w:val="hybridMultilevel"/>
    <w:tmpl w:val="2FD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24"/>
  </w:num>
  <w:num w:numId="4">
    <w:abstractNumId w:val="42"/>
  </w:num>
  <w:num w:numId="5">
    <w:abstractNumId w:val="1"/>
  </w:num>
  <w:num w:numId="6">
    <w:abstractNumId w:val="14"/>
  </w:num>
  <w:num w:numId="7">
    <w:abstractNumId w:val="9"/>
  </w:num>
  <w:num w:numId="8">
    <w:abstractNumId w:val="32"/>
  </w:num>
  <w:num w:numId="9">
    <w:abstractNumId w:val="38"/>
  </w:num>
  <w:num w:numId="10">
    <w:abstractNumId w:val="3"/>
  </w:num>
  <w:num w:numId="11">
    <w:abstractNumId w:val="36"/>
  </w:num>
  <w:num w:numId="12">
    <w:abstractNumId w:val="31"/>
  </w:num>
  <w:num w:numId="13">
    <w:abstractNumId w:val="41"/>
  </w:num>
  <w:num w:numId="14">
    <w:abstractNumId w:val="27"/>
  </w:num>
  <w:num w:numId="15">
    <w:abstractNumId w:val="25"/>
  </w:num>
  <w:num w:numId="16">
    <w:abstractNumId w:val="48"/>
  </w:num>
  <w:num w:numId="17">
    <w:abstractNumId w:val="6"/>
  </w:num>
  <w:num w:numId="18">
    <w:abstractNumId w:val="16"/>
  </w:num>
  <w:num w:numId="19">
    <w:abstractNumId w:val="2"/>
  </w:num>
  <w:num w:numId="20">
    <w:abstractNumId w:val="17"/>
  </w:num>
  <w:num w:numId="21">
    <w:abstractNumId w:val="35"/>
  </w:num>
  <w:num w:numId="22">
    <w:abstractNumId w:val="10"/>
  </w:num>
  <w:num w:numId="23">
    <w:abstractNumId w:val="39"/>
  </w:num>
  <w:num w:numId="24">
    <w:abstractNumId w:val="13"/>
  </w:num>
  <w:num w:numId="25">
    <w:abstractNumId w:val="7"/>
  </w:num>
  <w:num w:numId="26">
    <w:abstractNumId w:val="28"/>
  </w:num>
  <w:num w:numId="27">
    <w:abstractNumId w:val="45"/>
  </w:num>
  <w:num w:numId="28">
    <w:abstractNumId w:val="4"/>
  </w:num>
  <w:num w:numId="29">
    <w:abstractNumId w:val="29"/>
  </w:num>
  <w:num w:numId="30">
    <w:abstractNumId w:val="18"/>
  </w:num>
  <w:num w:numId="31">
    <w:abstractNumId w:val="47"/>
  </w:num>
  <w:num w:numId="32">
    <w:abstractNumId w:val="43"/>
  </w:num>
  <w:num w:numId="33">
    <w:abstractNumId w:val="11"/>
  </w:num>
  <w:num w:numId="34">
    <w:abstractNumId w:val="30"/>
  </w:num>
  <w:num w:numId="35">
    <w:abstractNumId w:val="20"/>
  </w:num>
  <w:num w:numId="36">
    <w:abstractNumId w:val="12"/>
  </w:num>
  <w:num w:numId="37">
    <w:abstractNumId w:val="21"/>
  </w:num>
  <w:num w:numId="38">
    <w:abstractNumId w:val="22"/>
  </w:num>
  <w:num w:numId="39">
    <w:abstractNumId w:val="37"/>
  </w:num>
  <w:num w:numId="40">
    <w:abstractNumId w:val="46"/>
  </w:num>
  <w:num w:numId="41">
    <w:abstractNumId w:val="19"/>
  </w:num>
  <w:num w:numId="42">
    <w:abstractNumId w:val="44"/>
  </w:num>
  <w:num w:numId="43">
    <w:abstractNumId w:val="26"/>
  </w:num>
  <w:num w:numId="44">
    <w:abstractNumId w:val="5"/>
  </w:num>
  <w:num w:numId="45">
    <w:abstractNumId w:val="40"/>
  </w:num>
  <w:num w:numId="46">
    <w:abstractNumId w:val="34"/>
  </w:num>
  <w:num w:numId="47">
    <w:abstractNumId w:val="8"/>
  </w:num>
  <w:num w:numId="48">
    <w:abstractNumId w:val="15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D"/>
    <w:rsid w:val="00002711"/>
    <w:rsid w:val="00002A0A"/>
    <w:rsid w:val="00002F55"/>
    <w:rsid w:val="00005C4F"/>
    <w:rsid w:val="00015EEB"/>
    <w:rsid w:val="000228B9"/>
    <w:rsid w:val="00030AF1"/>
    <w:rsid w:val="00035EAF"/>
    <w:rsid w:val="000412BC"/>
    <w:rsid w:val="0004155E"/>
    <w:rsid w:val="000545E5"/>
    <w:rsid w:val="00061B9B"/>
    <w:rsid w:val="0007630F"/>
    <w:rsid w:val="00076B70"/>
    <w:rsid w:val="000877EC"/>
    <w:rsid w:val="0009038E"/>
    <w:rsid w:val="00095C32"/>
    <w:rsid w:val="00097F4F"/>
    <w:rsid w:val="000A28BB"/>
    <w:rsid w:val="000A5C95"/>
    <w:rsid w:val="000A7707"/>
    <w:rsid w:val="000B49AD"/>
    <w:rsid w:val="000D0627"/>
    <w:rsid w:val="000E431A"/>
    <w:rsid w:val="000E75AE"/>
    <w:rsid w:val="000F37FC"/>
    <w:rsid w:val="000F6AA4"/>
    <w:rsid w:val="000F6C75"/>
    <w:rsid w:val="0010113A"/>
    <w:rsid w:val="0011072C"/>
    <w:rsid w:val="0011190C"/>
    <w:rsid w:val="0011479F"/>
    <w:rsid w:val="001157A2"/>
    <w:rsid w:val="001220DF"/>
    <w:rsid w:val="00122A11"/>
    <w:rsid w:val="00126BA3"/>
    <w:rsid w:val="00127396"/>
    <w:rsid w:val="00127AF2"/>
    <w:rsid w:val="00132B71"/>
    <w:rsid w:val="00151AD9"/>
    <w:rsid w:val="00162ABF"/>
    <w:rsid w:val="00170511"/>
    <w:rsid w:val="00186B42"/>
    <w:rsid w:val="0019078B"/>
    <w:rsid w:val="00197FC2"/>
    <w:rsid w:val="001A4AAF"/>
    <w:rsid w:val="001A4C11"/>
    <w:rsid w:val="001B144C"/>
    <w:rsid w:val="001B6616"/>
    <w:rsid w:val="001B7B16"/>
    <w:rsid w:val="001C6A07"/>
    <w:rsid w:val="001E701F"/>
    <w:rsid w:val="001E7F20"/>
    <w:rsid w:val="001F574B"/>
    <w:rsid w:val="00200EBA"/>
    <w:rsid w:val="00201C06"/>
    <w:rsid w:val="00216764"/>
    <w:rsid w:val="002251C4"/>
    <w:rsid w:val="00225E75"/>
    <w:rsid w:val="00231C97"/>
    <w:rsid w:val="0023632D"/>
    <w:rsid w:val="0024071E"/>
    <w:rsid w:val="00252A1F"/>
    <w:rsid w:val="002538E8"/>
    <w:rsid w:val="0025636D"/>
    <w:rsid w:val="00262951"/>
    <w:rsid w:val="00265591"/>
    <w:rsid w:val="002708D4"/>
    <w:rsid w:val="00271F36"/>
    <w:rsid w:val="00275BE9"/>
    <w:rsid w:val="00284D0C"/>
    <w:rsid w:val="002911D2"/>
    <w:rsid w:val="00297017"/>
    <w:rsid w:val="002A3E89"/>
    <w:rsid w:val="002A6BF5"/>
    <w:rsid w:val="002B476F"/>
    <w:rsid w:val="002B5BD3"/>
    <w:rsid w:val="002B6EE9"/>
    <w:rsid w:val="002C239F"/>
    <w:rsid w:val="002E1A88"/>
    <w:rsid w:val="002E4ABA"/>
    <w:rsid w:val="002E678B"/>
    <w:rsid w:val="002F102F"/>
    <w:rsid w:val="002F3815"/>
    <w:rsid w:val="002F5235"/>
    <w:rsid w:val="00302631"/>
    <w:rsid w:val="00314705"/>
    <w:rsid w:val="00322A9C"/>
    <w:rsid w:val="00327EB1"/>
    <w:rsid w:val="003300D7"/>
    <w:rsid w:val="003312EC"/>
    <w:rsid w:val="0034123A"/>
    <w:rsid w:val="00347314"/>
    <w:rsid w:val="003519CF"/>
    <w:rsid w:val="00351EA0"/>
    <w:rsid w:val="00352EEC"/>
    <w:rsid w:val="00356758"/>
    <w:rsid w:val="003613FB"/>
    <w:rsid w:val="003628FA"/>
    <w:rsid w:val="0036703D"/>
    <w:rsid w:val="003749F1"/>
    <w:rsid w:val="00392D0F"/>
    <w:rsid w:val="00394BA7"/>
    <w:rsid w:val="00395D21"/>
    <w:rsid w:val="003977BB"/>
    <w:rsid w:val="00397E10"/>
    <w:rsid w:val="003A47FC"/>
    <w:rsid w:val="003A5925"/>
    <w:rsid w:val="003B1DF1"/>
    <w:rsid w:val="003B2E12"/>
    <w:rsid w:val="003C0012"/>
    <w:rsid w:val="003C1A05"/>
    <w:rsid w:val="003C7B1B"/>
    <w:rsid w:val="003D3878"/>
    <w:rsid w:val="003E1D52"/>
    <w:rsid w:val="003F7522"/>
    <w:rsid w:val="00405931"/>
    <w:rsid w:val="004101D1"/>
    <w:rsid w:val="004112BD"/>
    <w:rsid w:val="00416331"/>
    <w:rsid w:val="004239FD"/>
    <w:rsid w:val="00432EC6"/>
    <w:rsid w:val="0043663D"/>
    <w:rsid w:val="004370FA"/>
    <w:rsid w:val="004509CB"/>
    <w:rsid w:val="004556EB"/>
    <w:rsid w:val="0046155A"/>
    <w:rsid w:val="00470885"/>
    <w:rsid w:val="0047498D"/>
    <w:rsid w:val="004903A8"/>
    <w:rsid w:val="004919B1"/>
    <w:rsid w:val="004971F3"/>
    <w:rsid w:val="004A0004"/>
    <w:rsid w:val="004A5C2F"/>
    <w:rsid w:val="004B2D48"/>
    <w:rsid w:val="004B792B"/>
    <w:rsid w:val="004C0FC1"/>
    <w:rsid w:val="004C3180"/>
    <w:rsid w:val="004C60F8"/>
    <w:rsid w:val="004D1E80"/>
    <w:rsid w:val="004D5565"/>
    <w:rsid w:val="004E08CF"/>
    <w:rsid w:val="004E1094"/>
    <w:rsid w:val="004E4FAE"/>
    <w:rsid w:val="004F3A76"/>
    <w:rsid w:val="004F3BC8"/>
    <w:rsid w:val="004F54B7"/>
    <w:rsid w:val="004F7B39"/>
    <w:rsid w:val="00500F59"/>
    <w:rsid w:val="0050271A"/>
    <w:rsid w:val="00511A6D"/>
    <w:rsid w:val="00512A27"/>
    <w:rsid w:val="00516ACD"/>
    <w:rsid w:val="005277C9"/>
    <w:rsid w:val="005340D8"/>
    <w:rsid w:val="00541CF1"/>
    <w:rsid w:val="005453A7"/>
    <w:rsid w:val="00555B2F"/>
    <w:rsid w:val="00560204"/>
    <w:rsid w:val="00560E20"/>
    <w:rsid w:val="0057005D"/>
    <w:rsid w:val="005712AC"/>
    <w:rsid w:val="00572EC5"/>
    <w:rsid w:val="00573468"/>
    <w:rsid w:val="005771F7"/>
    <w:rsid w:val="005833E2"/>
    <w:rsid w:val="005847FA"/>
    <w:rsid w:val="00586555"/>
    <w:rsid w:val="00586792"/>
    <w:rsid w:val="00586DBE"/>
    <w:rsid w:val="00587002"/>
    <w:rsid w:val="00594264"/>
    <w:rsid w:val="00595C46"/>
    <w:rsid w:val="005A0A33"/>
    <w:rsid w:val="005A33F7"/>
    <w:rsid w:val="005A52A7"/>
    <w:rsid w:val="005B1E53"/>
    <w:rsid w:val="005B4C6D"/>
    <w:rsid w:val="005B7733"/>
    <w:rsid w:val="005B7846"/>
    <w:rsid w:val="005C067C"/>
    <w:rsid w:val="005C2B7B"/>
    <w:rsid w:val="005C5964"/>
    <w:rsid w:val="005D21B6"/>
    <w:rsid w:val="005D5BD5"/>
    <w:rsid w:val="005E2B1E"/>
    <w:rsid w:val="005E3CD2"/>
    <w:rsid w:val="005F098B"/>
    <w:rsid w:val="005F507A"/>
    <w:rsid w:val="00603C3F"/>
    <w:rsid w:val="00605BD5"/>
    <w:rsid w:val="00607223"/>
    <w:rsid w:val="006079D6"/>
    <w:rsid w:val="00612E6D"/>
    <w:rsid w:val="00623747"/>
    <w:rsid w:val="00625A6C"/>
    <w:rsid w:val="00627D41"/>
    <w:rsid w:val="00627E6A"/>
    <w:rsid w:val="0063592A"/>
    <w:rsid w:val="00635E74"/>
    <w:rsid w:val="006366FB"/>
    <w:rsid w:val="00644DD0"/>
    <w:rsid w:val="00651048"/>
    <w:rsid w:val="00663E13"/>
    <w:rsid w:val="006650B6"/>
    <w:rsid w:val="00666C76"/>
    <w:rsid w:val="00676D4C"/>
    <w:rsid w:val="00683683"/>
    <w:rsid w:val="00684499"/>
    <w:rsid w:val="006958F6"/>
    <w:rsid w:val="006A2829"/>
    <w:rsid w:val="006B2C63"/>
    <w:rsid w:val="006B3FC0"/>
    <w:rsid w:val="006C23D6"/>
    <w:rsid w:val="006D413B"/>
    <w:rsid w:val="006D5138"/>
    <w:rsid w:val="006E0B59"/>
    <w:rsid w:val="006E4C70"/>
    <w:rsid w:val="006F3B61"/>
    <w:rsid w:val="007038AA"/>
    <w:rsid w:val="0070431F"/>
    <w:rsid w:val="00705BDA"/>
    <w:rsid w:val="00716550"/>
    <w:rsid w:val="0071701A"/>
    <w:rsid w:val="00724D8B"/>
    <w:rsid w:val="00727577"/>
    <w:rsid w:val="00736F29"/>
    <w:rsid w:val="00742B3E"/>
    <w:rsid w:val="00743842"/>
    <w:rsid w:val="00747CB6"/>
    <w:rsid w:val="0075369D"/>
    <w:rsid w:val="0076512D"/>
    <w:rsid w:val="00771ACE"/>
    <w:rsid w:val="007721EB"/>
    <w:rsid w:val="00772DDF"/>
    <w:rsid w:val="00776928"/>
    <w:rsid w:val="00784E7B"/>
    <w:rsid w:val="00791D45"/>
    <w:rsid w:val="007937F3"/>
    <w:rsid w:val="007A104E"/>
    <w:rsid w:val="007A7E8A"/>
    <w:rsid w:val="007B0086"/>
    <w:rsid w:val="007B6E80"/>
    <w:rsid w:val="007C0434"/>
    <w:rsid w:val="007C1BFC"/>
    <w:rsid w:val="007D077F"/>
    <w:rsid w:val="007D5471"/>
    <w:rsid w:val="007D6244"/>
    <w:rsid w:val="007D6463"/>
    <w:rsid w:val="007E35B3"/>
    <w:rsid w:val="0081006C"/>
    <w:rsid w:val="00812638"/>
    <w:rsid w:val="00814314"/>
    <w:rsid w:val="008178C2"/>
    <w:rsid w:val="00820041"/>
    <w:rsid w:val="00822496"/>
    <w:rsid w:val="0082301F"/>
    <w:rsid w:val="00830B1E"/>
    <w:rsid w:val="00830FD2"/>
    <w:rsid w:val="0083367B"/>
    <w:rsid w:val="00835B4D"/>
    <w:rsid w:val="0084114B"/>
    <w:rsid w:val="00842A7C"/>
    <w:rsid w:val="008456D4"/>
    <w:rsid w:val="008502D6"/>
    <w:rsid w:val="00850968"/>
    <w:rsid w:val="00850985"/>
    <w:rsid w:val="00852063"/>
    <w:rsid w:val="00854030"/>
    <w:rsid w:val="00856C96"/>
    <w:rsid w:val="0086043D"/>
    <w:rsid w:val="00864938"/>
    <w:rsid w:val="008658ED"/>
    <w:rsid w:val="0086612A"/>
    <w:rsid w:val="00867472"/>
    <w:rsid w:val="00870CB3"/>
    <w:rsid w:val="00872F37"/>
    <w:rsid w:val="00876DFD"/>
    <w:rsid w:val="008770EB"/>
    <w:rsid w:val="00880AF8"/>
    <w:rsid w:val="00883877"/>
    <w:rsid w:val="008A5E8D"/>
    <w:rsid w:val="008A623B"/>
    <w:rsid w:val="008B3294"/>
    <w:rsid w:val="008B3604"/>
    <w:rsid w:val="008B5727"/>
    <w:rsid w:val="008B72BC"/>
    <w:rsid w:val="008B75A4"/>
    <w:rsid w:val="008B763E"/>
    <w:rsid w:val="008D23FB"/>
    <w:rsid w:val="008D7E13"/>
    <w:rsid w:val="008E0B96"/>
    <w:rsid w:val="008E1305"/>
    <w:rsid w:val="008E211A"/>
    <w:rsid w:val="008E5B28"/>
    <w:rsid w:val="008E623B"/>
    <w:rsid w:val="008E6541"/>
    <w:rsid w:val="008F21F8"/>
    <w:rsid w:val="008F4CE8"/>
    <w:rsid w:val="008F724E"/>
    <w:rsid w:val="008F75C4"/>
    <w:rsid w:val="00902C7D"/>
    <w:rsid w:val="00903507"/>
    <w:rsid w:val="00903C7C"/>
    <w:rsid w:val="009047BF"/>
    <w:rsid w:val="00906A1A"/>
    <w:rsid w:val="0092121E"/>
    <w:rsid w:val="00924486"/>
    <w:rsid w:val="00925045"/>
    <w:rsid w:val="00932760"/>
    <w:rsid w:val="00936F8D"/>
    <w:rsid w:val="00947D68"/>
    <w:rsid w:val="00953B97"/>
    <w:rsid w:val="00953E56"/>
    <w:rsid w:val="0095443E"/>
    <w:rsid w:val="00954CBE"/>
    <w:rsid w:val="009722B6"/>
    <w:rsid w:val="00975E21"/>
    <w:rsid w:val="00976457"/>
    <w:rsid w:val="009767D6"/>
    <w:rsid w:val="00976E00"/>
    <w:rsid w:val="00977882"/>
    <w:rsid w:val="00977A56"/>
    <w:rsid w:val="00982F13"/>
    <w:rsid w:val="00984FC4"/>
    <w:rsid w:val="009873A4"/>
    <w:rsid w:val="00990419"/>
    <w:rsid w:val="009921B6"/>
    <w:rsid w:val="00997EBA"/>
    <w:rsid w:val="009A371E"/>
    <w:rsid w:val="009B480E"/>
    <w:rsid w:val="009C084C"/>
    <w:rsid w:val="009C6F1B"/>
    <w:rsid w:val="009D78F5"/>
    <w:rsid w:val="009E0586"/>
    <w:rsid w:val="009E4B3A"/>
    <w:rsid w:val="009F2371"/>
    <w:rsid w:val="009F3FA2"/>
    <w:rsid w:val="00A02228"/>
    <w:rsid w:val="00A049D0"/>
    <w:rsid w:val="00A04CF0"/>
    <w:rsid w:val="00A06DB7"/>
    <w:rsid w:val="00A11126"/>
    <w:rsid w:val="00A233E9"/>
    <w:rsid w:val="00A24DB7"/>
    <w:rsid w:val="00A27771"/>
    <w:rsid w:val="00A368BE"/>
    <w:rsid w:val="00A40728"/>
    <w:rsid w:val="00A41DBB"/>
    <w:rsid w:val="00A47BFE"/>
    <w:rsid w:val="00A530D3"/>
    <w:rsid w:val="00A5325F"/>
    <w:rsid w:val="00A544D0"/>
    <w:rsid w:val="00A6539C"/>
    <w:rsid w:val="00A6596B"/>
    <w:rsid w:val="00A65D4B"/>
    <w:rsid w:val="00A70855"/>
    <w:rsid w:val="00A76344"/>
    <w:rsid w:val="00A81D9A"/>
    <w:rsid w:val="00A840F8"/>
    <w:rsid w:val="00A958AF"/>
    <w:rsid w:val="00AA0439"/>
    <w:rsid w:val="00AA184A"/>
    <w:rsid w:val="00AA24A0"/>
    <w:rsid w:val="00AA2706"/>
    <w:rsid w:val="00AB1313"/>
    <w:rsid w:val="00AB3A9B"/>
    <w:rsid w:val="00AB3EC2"/>
    <w:rsid w:val="00AB4D77"/>
    <w:rsid w:val="00AC2238"/>
    <w:rsid w:val="00AD1721"/>
    <w:rsid w:val="00AD316D"/>
    <w:rsid w:val="00AD3FDE"/>
    <w:rsid w:val="00AD6995"/>
    <w:rsid w:val="00AE6B4C"/>
    <w:rsid w:val="00AF5249"/>
    <w:rsid w:val="00AF5F5C"/>
    <w:rsid w:val="00AF6DFD"/>
    <w:rsid w:val="00B14359"/>
    <w:rsid w:val="00B14DC0"/>
    <w:rsid w:val="00B17994"/>
    <w:rsid w:val="00B2089E"/>
    <w:rsid w:val="00B24C42"/>
    <w:rsid w:val="00B27C92"/>
    <w:rsid w:val="00B35BBD"/>
    <w:rsid w:val="00B35CC1"/>
    <w:rsid w:val="00B4304C"/>
    <w:rsid w:val="00B57524"/>
    <w:rsid w:val="00B617D0"/>
    <w:rsid w:val="00B61C71"/>
    <w:rsid w:val="00B70E36"/>
    <w:rsid w:val="00B71409"/>
    <w:rsid w:val="00B82C69"/>
    <w:rsid w:val="00B86CA6"/>
    <w:rsid w:val="00B91E41"/>
    <w:rsid w:val="00B94664"/>
    <w:rsid w:val="00BA505D"/>
    <w:rsid w:val="00BA6B1B"/>
    <w:rsid w:val="00BB4573"/>
    <w:rsid w:val="00BB46FB"/>
    <w:rsid w:val="00BB7C58"/>
    <w:rsid w:val="00BC22DA"/>
    <w:rsid w:val="00BC25B9"/>
    <w:rsid w:val="00BC4B56"/>
    <w:rsid w:val="00BC5B9E"/>
    <w:rsid w:val="00BD46CC"/>
    <w:rsid w:val="00BD5893"/>
    <w:rsid w:val="00BD58F7"/>
    <w:rsid w:val="00BE0AC8"/>
    <w:rsid w:val="00BE0C25"/>
    <w:rsid w:val="00BE7F2E"/>
    <w:rsid w:val="00C0464E"/>
    <w:rsid w:val="00C047F4"/>
    <w:rsid w:val="00C1208C"/>
    <w:rsid w:val="00C303A9"/>
    <w:rsid w:val="00C30601"/>
    <w:rsid w:val="00C36411"/>
    <w:rsid w:val="00C36BCB"/>
    <w:rsid w:val="00C4277C"/>
    <w:rsid w:val="00C443BF"/>
    <w:rsid w:val="00C47105"/>
    <w:rsid w:val="00C50C9A"/>
    <w:rsid w:val="00C54888"/>
    <w:rsid w:val="00C549BD"/>
    <w:rsid w:val="00C54A8C"/>
    <w:rsid w:val="00C67634"/>
    <w:rsid w:val="00C67820"/>
    <w:rsid w:val="00C67FC9"/>
    <w:rsid w:val="00C84488"/>
    <w:rsid w:val="00C85AB4"/>
    <w:rsid w:val="00C91523"/>
    <w:rsid w:val="00C91EFA"/>
    <w:rsid w:val="00C936ED"/>
    <w:rsid w:val="00CB3EFF"/>
    <w:rsid w:val="00CC11D0"/>
    <w:rsid w:val="00CC4076"/>
    <w:rsid w:val="00CC4AB1"/>
    <w:rsid w:val="00CC51ED"/>
    <w:rsid w:val="00CC58C3"/>
    <w:rsid w:val="00CC79CE"/>
    <w:rsid w:val="00CD1AC5"/>
    <w:rsid w:val="00CE29E3"/>
    <w:rsid w:val="00CE48EE"/>
    <w:rsid w:val="00CE579F"/>
    <w:rsid w:val="00CE6546"/>
    <w:rsid w:val="00CF289E"/>
    <w:rsid w:val="00CF379D"/>
    <w:rsid w:val="00D036CA"/>
    <w:rsid w:val="00D06D6F"/>
    <w:rsid w:val="00D114DC"/>
    <w:rsid w:val="00D119D6"/>
    <w:rsid w:val="00D1254D"/>
    <w:rsid w:val="00D13496"/>
    <w:rsid w:val="00D155B9"/>
    <w:rsid w:val="00D23FB6"/>
    <w:rsid w:val="00D3229E"/>
    <w:rsid w:val="00D36EB9"/>
    <w:rsid w:val="00D37A64"/>
    <w:rsid w:val="00D42611"/>
    <w:rsid w:val="00D42A70"/>
    <w:rsid w:val="00D45F36"/>
    <w:rsid w:val="00D46135"/>
    <w:rsid w:val="00D464E4"/>
    <w:rsid w:val="00D47192"/>
    <w:rsid w:val="00D51380"/>
    <w:rsid w:val="00D5145C"/>
    <w:rsid w:val="00D534EC"/>
    <w:rsid w:val="00D578C0"/>
    <w:rsid w:val="00D60D8A"/>
    <w:rsid w:val="00D64172"/>
    <w:rsid w:val="00D64E34"/>
    <w:rsid w:val="00D662FB"/>
    <w:rsid w:val="00D7048C"/>
    <w:rsid w:val="00D776CF"/>
    <w:rsid w:val="00D83E94"/>
    <w:rsid w:val="00D90AB5"/>
    <w:rsid w:val="00D92CCB"/>
    <w:rsid w:val="00D932D1"/>
    <w:rsid w:val="00DA1E30"/>
    <w:rsid w:val="00DA282A"/>
    <w:rsid w:val="00DA3DE5"/>
    <w:rsid w:val="00DA4739"/>
    <w:rsid w:val="00DB2747"/>
    <w:rsid w:val="00DB6615"/>
    <w:rsid w:val="00DD044E"/>
    <w:rsid w:val="00DD2322"/>
    <w:rsid w:val="00DD456F"/>
    <w:rsid w:val="00DE3D11"/>
    <w:rsid w:val="00DE47B4"/>
    <w:rsid w:val="00DF15A6"/>
    <w:rsid w:val="00DF2752"/>
    <w:rsid w:val="00DF28F0"/>
    <w:rsid w:val="00E01789"/>
    <w:rsid w:val="00E06603"/>
    <w:rsid w:val="00E07EED"/>
    <w:rsid w:val="00E14855"/>
    <w:rsid w:val="00E14A85"/>
    <w:rsid w:val="00E159FC"/>
    <w:rsid w:val="00E2792C"/>
    <w:rsid w:val="00E43F02"/>
    <w:rsid w:val="00E66B4E"/>
    <w:rsid w:val="00E7078A"/>
    <w:rsid w:val="00E73B7F"/>
    <w:rsid w:val="00E82CB6"/>
    <w:rsid w:val="00E85E10"/>
    <w:rsid w:val="00EA07F3"/>
    <w:rsid w:val="00EA2835"/>
    <w:rsid w:val="00EA47A3"/>
    <w:rsid w:val="00EA50D4"/>
    <w:rsid w:val="00EA5243"/>
    <w:rsid w:val="00EA56BD"/>
    <w:rsid w:val="00EA6EDE"/>
    <w:rsid w:val="00EB0A8E"/>
    <w:rsid w:val="00EB4D55"/>
    <w:rsid w:val="00EB5F6F"/>
    <w:rsid w:val="00EC194D"/>
    <w:rsid w:val="00EC34B3"/>
    <w:rsid w:val="00EC55A8"/>
    <w:rsid w:val="00ED27EB"/>
    <w:rsid w:val="00EE058F"/>
    <w:rsid w:val="00EE0608"/>
    <w:rsid w:val="00EE6D6A"/>
    <w:rsid w:val="00F00A78"/>
    <w:rsid w:val="00F03943"/>
    <w:rsid w:val="00F0484F"/>
    <w:rsid w:val="00F13D3D"/>
    <w:rsid w:val="00F14166"/>
    <w:rsid w:val="00F2373C"/>
    <w:rsid w:val="00F24415"/>
    <w:rsid w:val="00F27092"/>
    <w:rsid w:val="00F3461F"/>
    <w:rsid w:val="00F403F8"/>
    <w:rsid w:val="00F43FB9"/>
    <w:rsid w:val="00F57851"/>
    <w:rsid w:val="00F64E94"/>
    <w:rsid w:val="00F65A8B"/>
    <w:rsid w:val="00F65CC2"/>
    <w:rsid w:val="00F66C35"/>
    <w:rsid w:val="00F70E17"/>
    <w:rsid w:val="00F712F0"/>
    <w:rsid w:val="00F75C86"/>
    <w:rsid w:val="00F830FB"/>
    <w:rsid w:val="00F867AC"/>
    <w:rsid w:val="00F917DA"/>
    <w:rsid w:val="00F9607C"/>
    <w:rsid w:val="00F970F7"/>
    <w:rsid w:val="00FC0B51"/>
    <w:rsid w:val="00FC38ED"/>
    <w:rsid w:val="00FD2B67"/>
    <w:rsid w:val="00FD3AA6"/>
    <w:rsid w:val="00FE50E6"/>
    <w:rsid w:val="00FE5718"/>
    <w:rsid w:val="00FF0ED4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B9EA0D"/>
  <w15:docId w15:val="{A0408A4E-56DE-4C1F-9012-30E26925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17"/>
    <w:pPr>
      <w:suppressAutoHyphens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E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E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Signature"/>
    <w:basedOn w:val="a"/>
    <w:pPr>
      <w:ind w:left="4252"/>
    </w:pPr>
    <w:rPr>
      <w:rFonts w:ascii="Arial Narrow" w:hAnsi="Arial Narrow" w:cs="Arial Narrow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link w:val="ae"/>
    <w:uiPriority w:val="99"/>
    <w:unhideWhenUsed/>
    <w:rsid w:val="00C4277C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C4277C"/>
    <w:rPr>
      <w:sz w:val="2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86CA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86CA6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semiHidden/>
    <w:unhideWhenUsed/>
    <w:rsid w:val="00327EB1"/>
    <w:pPr>
      <w:suppressAutoHyphens w:val="0"/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aa">
    <w:name w:val="Нижний колонтитул Знак"/>
    <w:link w:val="a9"/>
    <w:uiPriority w:val="99"/>
    <w:rsid w:val="00B27C92"/>
    <w:rPr>
      <w:sz w:val="28"/>
      <w:szCs w:val="24"/>
    </w:rPr>
  </w:style>
  <w:style w:type="table" w:customStyle="1" w:styleId="TableGrid">
    <w:name w:val="TableGrid"/>
    <w:rsid w:val="002708D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sid w:val="00814314"/>
    <w:rPr>
      <w:color w:val="0563C1"/>
      <w:u w:val="single"/>
    </w:rPr>
  </w:style>
  <w:style w:type="character" w:styleId="af3">
    <w:name w:val="FollowedHyperlink"/>
    <w:uiPriority w:val="99"/>
    <w:semiHidden/>
    <w:unhideWhenUsed/>
    <w:rsid w:val="004101D1"/>
    <w:rPr>
      <w:color w:val="954F72"/>
      <w:u w:val="single"/>
    </w:rPr>
  </w:style>
  <w:style w:type="paragraph" w:customStyle="1" w:styleId="msonormal0">
    <w:name w:val="msonormal"/>
    <w:basedOn w:val="a"/>
    <w:rsid w:val="004101D1"/>
    <w:pPr>
      <w:suppressAutoHyphens w:val="0"/>
      <w:spacing w:before="100" w:beforeAutospacing="1" w:after="100" w:afterAutospacing="1"/>
    </w:pPr>
    <w:rPr>
      <w:sz w:val="24"/>
    </w:rPr>
  </w:style>
  <w:style w:type="paragraph" w:customStyle="1" w:styleId="font5">
    <w:name w:val="font5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4101D1"/>
    <w:pPr>
      <w:suppressAutoHyphens w:val="0"/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101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8">
    <w:name w:val="xl7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79">
    <w:name w:val="xl7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0">
    <w:name w:val="xl8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81">
    <w:name w:val="xl8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2">
    <w:name w:val="xl8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3">
    <w:name w:val="xl8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4">
    <w:name w:val="xl84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5">
    <w:name w:val="xl8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6">
    <w:name w:val="xl8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7">
    <w:name w:val="xl8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88">
    <w:name w:val="xl8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89">
    <w:name w:val="xl8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0">
    <w:name w:val="xl90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1">
    <w:name w:val="xl91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92">
    <w:name w:val="xl92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</w:rPr>
  </w:style>
  <w:style w:type="paragraph" w:customStyle="1" w:styleId="xl93">
    <w:name w:val="xl93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4101D1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customStyle="1" w:styleId="xl96">
    <w:name w:val="xl96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8">
    <w:name w:val="xl98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</w:rPr>
  </w:style>
  <w:style w:type="paragraph" w:customStyle="1" w:styleId="xl99">
    <w:name w:val="xl99"/>
    <w:basedOn w:val="a"/>
    <w:rsid w:val="00410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563C1"/>
      <w:sz w:val="24"/>
      <w:u w:val="single"/>
    </w:rPr>
  </w:style>
  <w:style w:type="paragraph" w:styleId="af4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f5"/>
    <w:uiPriority w:val="34"/>
    <w:qFormat/>
    <w:rsid w:val="007D5471"/>
    <w:pPr>
      <w:ind w:left="708"/>
    </w:pPr>
  </w:style>
  <w:style w:type="character" w:customStyle="1" w:styleId="af5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f4"/>
    <w:uiPriority w:val="34"/>
    <w:locked/>
    <w:rsid w:val="005B78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85E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5E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953B9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53B97"/>
    <w:pPr>
      <w:widowControl w:val="0"/>
      <w:shd w:val="clear" w:color="auto" w:fill="FFFFFF"/>
      <w:suppressAutoHyphens w:val="0"/>
      <w:spacing w:before="240" w:after="120" w:line="0" w:lineRule="atLeast"/>
      <w:ind w:hanging="400"/>
    </w:pPr>
    <w:rPr>
      <w:szCs w:val="28"/>
    </w:rPr>
  </w:style>
  <w:style w:type="table" w:styleId="af6">
    <w:name w:val="Table Grid"/>
    <w:basedOn w:val="a1"/>
    <w:uiPriority w:val="39"/>
    <w:rsid w:val="00BD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52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5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1956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C32229F7FAE14C8175858395C9625C" ma:contentTypeVersion="11" ma:contentTypeDescription="Создание документа." ma:contentTypeScope="" ma:versionID="65bb5c77aff480ffc058933b5bda8f77">
  <xsd:schema xmlns:xsd="http://www.w3.org/2001/XMLSchema" xmlns:xs="http://www.w3.org/2001/XMLSchema" xmlns:p="http://schemas.microsoft.com/office/2006/metadata/properties" xmlns:ns3="c8b5907d-e62a-4616-bbb3-648d213dc48d" xmlns:ns4="d095dbd1-8bf1-4d68-8575-22fb1b83f384" targetNamespace="http://schemas.microsoft.com/office/2006/metadata/properties" ma:root="true" ma:fieldsID="c6a82e3acfea4c72b75fda4c8505f88a" ns3:_="" ns4:_="">
    <xsd:import namespace="c8b5907d-e62a-4616-bbb3-648d213dc48d"/>
    <xsd:import namespace="d095dbd1-8bf1-4d68-8575-22fb1b83f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5907d-e62a-4616-bbb3-648d213dc4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5dbd1-8bf1-4d68-8575-22fb1b83f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650DC-9595-4A86-91A4-46BF115F9A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4DE55C-C936-46A6-9D43-EEA512C2D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1D633-C431-45EB-A328-9DDB6C3F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5907d-e62a-4616-bbb3-648d213dc48d"/>
    <ds:schemaRef ds:uri="d095dbd1-8bf1-4d68-8575-22fb1b83f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E2B6B4-3539-4BE7-8143-1C63B0CAE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-</vt:lpstr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-</dc:title>
  <dc:subject/>
  <dc:creator>ermolaev</dc:creator>
  <cp:keywords/>
  <dc:description/>
  <cp:lastModifiedBy>Бородина Елена Михайловна</cp:lastModifiedBy>
  <cp:revision>4</cp:revision>
  <cp:lastPrinted>2020-07-03T07:50:00Z</cp:lastPrinted>
  <dcterms:created xsi:type="dcterms:W3CDTF">2022-08-23T09:59:00Z</dcterms:created>
  <dcterms:modified xsi:type="dcterms:W3CDTF">2022-09-02T13:25:00Z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1992869286</vt:i4>
  </property>
  <property fmtid="{D5CDD505-2E9C-101B-9397-08002B2CF9AE}" pid="3" name="ContentTypeId">
    <vt:lpwstr>0x0101007BC32229F7FAE14C8175858395C9625C</vt:lpwstr>
  </property>
</Properties>
</file>