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C457" w14:textId="77777777" w:rsidR="002239AF" w:rsidRPr="002239AF" w:rsidRDefault="002239AF" w:rsidP="002239AF">
      <w:pPr>
        <w:pageBreakBefore/>
        <w:spacing w:line="276" w:lineRule="auto"/>
        <w:jc w:val="both"/>
        <w:rPr>
          <w:b/>
          <w:sz w:val="24"/>
        </w:rPr>
      </w:pPr>
      <w:r w:rsidRPr="002239AF">
        <w:rPr>
          <w:b/>
          <w:sz w:val="24"/>
        </w:rPr>
        <w:t>Приложение 1. Техническое задание</w:t>
      </w:r>
    </w:p>
    <w:p w14:paraId="0B154DB8" w14:textId="21E434C6" w:rsidR="007D5471" w:rsidRPr="002239AF" w:rsidRDefault="007D5471" w:rsidP="006E4C70">
      <w:pPr>
        <w:spacing w:line="100" w:lineRule="atLeast"/>
        <w:ind w:right="-1"/>
        <w:rPr>
          <w:bCs/>
          <w:color w:val="000000" w:themeColor="text1"/>
          <w:sz w:val="24"/>
        </w:rPr>
      </w:pPr>
    </w:p>
    <w:p w14:paraId="4B5351D4" w14:textId="77777777" w:rsidR="007D5471" w:rsidRPr="002239AF" w:rsidRDefault="007D5471" w:rsidP="00127396">
      <w:pPr>
        <w:spacing w:line="276" w:lineRule="auto"/>
        <w:ind w:right="-1"/>
        <w:jc w:val="center"/>
        <w:rPr>
          <w:b/>
          <w:bCs/>
          <w:color w:val="000000" w:themeColor="text1"/>
          <w:sz w:val="24"/>
        </w:rPr>
      </w:pPr>
      <w:r w:rsidRPr="002239AF">
        <w:rPr>
          <w:b/>
          <w:bCs/>
          <w:color w:val="000000" w:themeColor="text1"/>
          <w:sz w:val="24"/>
        </w:rPr>
        <w:t>ТЕХНИЧЕСКОЕ ЗАДАНИЕ</w:t>
      </w:r>
    </w:p>
    <w:p w14:paraId="5676FE84" w14:textId="4E3D9599" w:rsidR="007D5471" w:rsidRPr="002239AF" w:rsidRDefault="00B617D0" w:rsidP="00127396">
      <w:pPr>
        <w:spacing w:line="276" w:lineRule="auto"/>
        <w:ind w:right="-1"/>
        <w:jc w:val="center"/>
        <w:rPr>
          <w:b/>
          <w:bCs/>
          <w:color w:val="000000" w:themeColor="text1"/>
          <w:sz w:val="24"/>
        </w:rPr>
      </w:pPr>
      <w:r w:rsidRPr="002239AF">
        <w:rPr>
          <w:b/>
          <w:bCs/>
          <w:color w:val="000000" w:themeColor="text1"/>
          <w:sz w:val="24"/>
        </w:rPr>
        <w:t xml:space="preserve">на </w:t>
      </w:r>
      <w:r w:rsidR="00DD390E" w:rsidRPr="002239AF">
        <w:rPr>
          <w:b/>
          <w:color w:val="000000" w:themeColor="text1"/>
          <w:sz w:val="24"/>
        </w:rPr>
        <w:t xml:space="preserve">поставку </w:t>
      </w:r>
      <w:bookmarkStart w:id="0" w:name="_Hlk126010052"/>
      <w:r w:rsidR="00CB6396">
        <w:rPr>
          <w:b/>
          <w:color w:val="000000" w:themeColor="text1"/>
          <w:sz w:val="24"/>
        </w:rPr>
        <w:t>техники для уборки помещений</w:t>
      </w:r>
      <w:bookmarkEnd w:id="0"/>
    </w:p>
    <w:p w14:paraId="2E0EF940" w14:textId="77777777" w:rsidR="000F6C75" w:rsidRPr="002239AF" w:rsidRDefault="000F6C75" w:rsidP="003211B1">
      <w:pPr>
        <w:spacing w:line="100" w:lineRule="atLeast"/>
        <w:ind w:left="709" w:right="-1" w:hanging="709"/>
        <w:rPr>
          <w:bCs/>
          <w:color w:val="000000" w:themeColor="text1"/>
          <w:sz w:val="24"/>
        </w:rPr>
      </w:pPr>
    </w:p>
    <w:p w14:paraId="0F7CEA4A" w14:textId="728173F5" w:rsidR="00D51380" w:rsidRPr="002239AF" w:rsidRDefault="007D5471" w:rsidP="002239AF">
      <w:pPr>
        <w:numPr>
          <w:ilvl w:val="0"/>
          <w:numId w:val="6"/>
        </w:numPr>
        <w:spacing w:line="100" w:lineRule="atLeast"/>
        <w:ind w:left="0" w:firstLine="0"/>
        <w:rPr>
          <w:color w:val="000000" w:themeColor="text1"/>
          <w:sz w:val="24"/>
        </w:rPr>
      </w:pPr>
      <w:bookmarkStart w:id="1" w:name="_Hlk21287772"/>
      <w:r w:rsidRPr="002239AF">
        <w:rPr>
          <w:b/>
          <w:bCs/>
          <w:color w:val="000000" w:themeColor="text1"/>
          <w:sz w:val="24"/>
        </w:rPr>
        <w:t>Предмет договора:</w:t>
      </w:r>
      <w:bookmarkEnd w:id="1"/>
      <w:r w:rsidR="00B4304C" w:rsidRPr="002239AF">
        <w:rPr>
          <w:color w:val="000000" w:themeColor="text1"/>
          <w:sz w:val="24"/>
        </w:rPr>
        <w:t xml:space="preserve"> </w:t>
      </w:r>
      <w:r w:rsidR="00DD390E" w:rsidRPr="002239AF">
        <w:rPr>
          <w:color w:val="000000" w:themeColor="text1"/>
          <w:sz w:val="24"/>
        </w:rPr>
        <w:t xml:space="preserve">поставка </w:t>
      </w:r>
      <w:r w:rsidR="00CB6396">
        <w:rPr>
          <w:color w:val="000000" w:themeColor="text1"/>
          <w:sz w:val="24"/>
        </w:rPr>
        <w:t>техники для уборки помещений</w:t>
      </w:r>
    </w:p>
    <w:p w14:paraId="5DF5468C" w14:textId="77777777" w:rsidR="00326FEF" w:rsidRPr="002239AF" w:rsidRDefault="00326FEF" w:rsidP="002239AF">
      <w:pPr>
        <w:spacing w:line="100" w:lineRule="atLeast"/>
        <w:rPr>
          <w:color w:val="000000" w:themeColor="text1"/>
          <w:sz w:val="24"/>
        </w:rPr>
      </w:pPr>
    </w:p>
    <w:p w14:paraId="29063D68" w14:textId="4AF36539" w:rsidR="007D5471" w:rsidRPr="002239AF" w:rsidRDefault="002D77ED" w:rsidP="002239AF">
      <w:pPr>
        <w:pStyle w:val="af4"/>
        <w:numPr>
          <w:ilvl w:val="0"/>
          <w:numId w:val="6"/>
        </w:numPr>
        <w:suppressAutoHyphens w:val="0"/>
        <w:spacing w:line="100" w:lineRule="atLeast"/>
        <w:ind w:left="0" w:firstLine="0"/>
        <w:rPr>
          <w:color w:val="000000" w:themeColor="text1"/>
          <w:sz w:val="24"/>
        </w:rPr>
      </w:pPr>
      <w:r w:rsidRPr="002239AF">
        <w:rPr>
          <w:b/>
          <w:bCs/>
          <w:color w:val="000000" w:themeColor="text1"/>
          <w:sz w:val="24"/>
        </w:rPr>
        <w:t>Основные технические и функциональные характеристики Т</w:t>
      </w:r>
      <w:r w:rsidR="007D5471" w:rsidRPr="002239AF">
        <w:rPr>
          <w:b/>
          <w:bCs/>
          <w:color w:val="000000" w:themeColor="text1"/>
          <w:sz w:val="24"/>
        </w:rPr>
        <w:t>о</w:t>
      </w:r>
      <w:r w:rsidR="00594264" w:rsidRPr="002239AF">
        <w:rPr>
          <w:b/>
          <w:bCs/>
          <w:color w:val="000000" w:themeColor="text1"/>
          <w:sz w:val="24"/>
        </w:rPr>
        <w:t>в</w:t>
      </w:r>
      <w:r w:rsidR="005847FA" w:rsidRPr="002239AF">
        <w:rPr>
          <w:b/>
          <w:bCs/>
          <w:color w:val="000000" w:themeColor="text1"/>
          <w:sz w:val="24"/>
        </w:rPr>
        <w:t>ара:</w:t>
      </w:r>
    </w:p>
    <w:p w14:paraId="767F0A9B" w14:textId="77777777" w:rsidR="002D77ED" w:rsidRPr="002239AF" w:rsidRDefault="002D77ED" w:rsidP="002239AF">
      <w:pPr>
        <w:pStyle w:val="af4"/>
        <w:suppressAutoHyphens w:val="0"/>
        <w:spacing w:line="100" w:lineRule="atLeast"/>
        <w:ind w:left="0"/>
        <w:rPr>
          <w:color w:val="000000" w:themeColor="text1"/>
          <w:sz w:val="24"/>
        </w:rPr>
      </w:pPr>
    </w:p>
    <w:tbl>
      <w:tblPr>
        <w:tblpPr w:leftFromText="180" w:rightFromText="180" w:vertAnchor="text" w:tblpY="1"/>
        <w:tblOverlap w:val="never"/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090"/>
        <w:gridCol w:w="7229"/>
        <w:gridCol w:w="1276"/>
        <w:gridCol w:w="2607"/>
      </w:tblGrid>
      <w:tr w:rsidR="00697E0B" w:rsidRPr="002239AF" w14:paraId="65FD6072" w14:textId="58425718" w:rsidTr="0013025B">
        <w:trPr>
          <w:trHeight w:val="838"/>
          <w:tblHeader/>
        </w:trPr>
        <w:tc>
          <w:tcPr>
            <w:tcW w:w="591" w:type="dxa"/>
            <w:shd w:val="clear" w:color="auto" w:fill="auto"/>
            <w:vAlign w:val="center"/>
            <w:hideMark/>
          </w:tcPr>
          <w:p w14:paraId="6F6E8523" w14:textId="77777777" w:rsidR="00C51732" w:rsidRPr="002239AF" w:rsidRDefault="00C51732" w:rsidP="008E2F4E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2239AF">
              <w:rPr>
                <w:b/>
                <w:bCs/>
                <w:color w:val="000000"/>
                <w:sz w:val="24"/>
              </w:rPr>
              <w:t>п/п</w:t>
            </w:r>
          </w:p>
        </w:tc>
        <w:tc>
          <w:tcPr>
            <w:tcW w:w="3090" w:type="dxa"/>
            <w:vAlign w:val="center"/>
          </w:tcPr>
          <w:p w14:paraId="7DF67F0E" w14:textId="77777777" w:rsidR="00C51732" w:rsidRPr="002239AF" w:rsidRDefault="00C51732" w:rsidP="008E2F4E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</w:rPr>
            </w:pPr>
            <w:r w:rsidRPr="002239AF">
              <w:rPr>
                <w:b/>
                <w:bCs/>
                <w:sz w:val="24"/>
              </w:rPr>
              <w:t>Наименование товара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70AC92A9" w14:textId="555795EA" w:rsidR="00C51732" w:rsidRPr="002239AF" w:rsidRDefault="00C51732" w:rsidP="008E2F4E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</w:rPr>
            </w:pPr>
            <w:r w:rsidRPr="002239AF">
              <w:rPr>
                <w:b/>
                <w:bCs/>
                <w:sz w:val="24"/>
              </w:rPr>
              <w:t>Основные технические и функциональные характеристики</w:t>
            </w:r>
          </w:p>
          <w:p w14:paraId="7475394A" w14:textId="1A9D6201" w:rsidR="00C51732" w:rsidRPr="002239AF" w:rsidRDefault="00C51732" w:rsidP="008E2F4E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2239AF">
              <w:rPr>
                <w:b/>
                <w:bCs/>
                <w:sz w:val="24"/>
              </w:rPr>
              <w:t>(потребительские свойства) Товара</w:t>
            </w:r>
          </w:p>
        </w:tc>
        <w:tc>
          <w:tcPr>
            <w:tcW w:w="1276" w:type="dxa"/>
            <w:vAlign w:val="center"/>
          </w:tcPr>
          <w:p w14:paraId="67B71982" w14:textId="45C29AB5" w:rsidR="00C51732" w:rsidRPr="002239AF" w:rsidRDefault="00C51732" w:rsidP="008E2F4E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</w:rPr>
            </w:pPr>
            <w:r w:rsidRPr="002239AF">
              <w:rPr>
                <w:b/>
                <w:bCs/>
                <w:sz w:val="24"/>
              </w:rPr>
              <w:t>Ед. изм.</w:t>
            </w:r>
          </w:p>
        </w:tc>
        <w:tc>
          <w:tcPr>
            <w:tcW w:w="2607" w:type="dxa"/>
            <w:vAlign w:val="center"/>
          </w:tcPr>
          <w:p w14:paraId="79AC086D" w14:textId="39EBEE10" w:rsidR="00C51732" w:rsidRPr="002239AF" w:rsidRDefault="000264C6" w:rsidP="008E2F4E">
            <w:pPr>
              <w:suppressAutoHyphens w:val="0"/>
              <w:spacing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Объем закупки</w:t>
            </w:r>
          </w:p>
        </w:tc>
      </w:tr>
      <w:tr w:rsidR="00697E0B" w:rsidRPr="002239AF" w14:paraId="5A4A1AC5" w14:textId="13A6129A" w:rsidTr="008E2F4E">
        <w:trPr>
          <w:trHeight w:val="591"/>
        </w:trPr>
        <w:tc>
          <w:tcPr>
            <w:tcW w:w="591" w:type="dxa"/>
            <w:shd w:val="clear" w:color="auto" w:fill="auto"/>
            <w:vAlign w:val="center"/>
          </w:tcPr>
          <w:p w14:paraId="5215D2A0" w14:textId="6AF781E9" w:rsidR="00C51732" w:rsidRPr="002239AF" w:rsidRDefault="00C51732" w:rsidP="00697E0B">
            <w:pPr>
              <w:suppressAutoHyphens w:val="0"/>
              <w:spacing w:line="276" w:lineRule="auto"/>
              <w:jc w:val="center"/>
              <w:rPr>
                <w:bCs/>
                <w:color w:val="000000"/>
                <w:sz w:val="24"/>
              </w:rPr>
            </w:pPr>
            <w:r w:rsidRPr="002239AF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3090" w:type="dxa"/>
            <w:vAlign w:val="center"/>
          </w:tcPr>
          <w:p w14:paraId="2A3E1520" w14:textId="361FE6B1" w:rsidR="00C51732" w:rsidRPr="0013025B" w:rsidRDefault="00D704E7" w:rsidP="00697E0B">
            <w:pPr>
              <w:suppressAutoHyphens w:val="0"/>
              <w:spacing w:after="200" w:line="276" w:lineRule="auto"/>
              <w:contextualSpacing/>
              <w:rPr>
                <w:b/>
                <w:sz w:val="24"/>
              </w:rPr>
            </w:pPr>
            <w:r w:rsidRPr="0013025B">
              <w:rPr>
                <w:b/>
                <w:sz w:val="24"/>
              </w:rPr>
              <w:t>Поломоечная машин</w:t>
            </w:r>
            <w:r w:rsidR="0013025B" w:rsidRPr="0013025B">
              <w:rPr>
                <w:b/>
                <w:sz w:val="24"/>
              </w:rPr>
              <w:t>а</w:t>
            </w:r>
            <w:r w:rsidRPr="0013025B">
              <w:rPr>
                <w:b/>
                <w:sz w:val="24"/>
              </w:rPr>
              <w:t xml:space="preserve"> с сиденьем оператора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1333C3C" w14:textId="663914A8" w:rsidR="008E2F4E" w:rsidRPr="002239AF" w:rsidRDefault="00D704E7" w:rsidP="008E2F4E">
            <w:pPr>
              <w:pStyle w:val="af4"/>
              <w:numPr>
                <w:ilvl w:val="0"/>
                <w:numId w:val="39"/>
              </w:numPr>
              <w:spacing w:line="276" w:lineRule="auto"/>
              <w:ind w:left="179" w:firstLine="0"/>
              <w:rPr>
                <w:sz w:val="24"/>
              </w:rPr>
            </w:pPr>
            <w:r w:rsidRPr="00D704E7">
              <w:rPr>
                <w:sz w:val="24"/>
              </w:rPr>
              <w:t>Производительность</w:t>
            </w:r>
            <w:r w:rsidR="00C51732" w:rsidRPr="002239AF">
              <w:rPr>
                <w:sz w:val="24"/>
              </w:rPr>
              <w:t xml:space="preserve">: </w:t>
            </w:r>
            <w:r>
              <w:rPr>
                <w:sz w:val="24"/>
              </w:rPr>
              <w:t>2 650 кв. м./ч</w:t>
            </w:r>
          </w:p>
          <w:p w14:paraId="27C9CB8B" w14:textId="1B45740A" w:rsidR="008E2F4E" w:rsidRPr="002239AF" w:rsidRDefault="00D704E7" w:rsidP="008E2F4E">
            <w:pPr>
              <w:pStyle w:val="af4"/>
              <w:numPr>
                <w:ilvl w:val="0"/>
                <w:numId w:val="39"/>
              </w:numPr>
              <w:spacing w:line="276" w:lineRule="auto"/>
              <w:ind w:left="179" w:firstLine="0"/>
              <w:rPr>
                <w:sz w:val="24"/>
              </w:rPr>
            </w:pPr>
            <w:r w:rsidRPr="00D704E7">
              <w:rPr>
                <w:sz w:val="24"/>
              </w:rPr>
              <w:t>Рабочая ширина щетки</w:t>
            </w:r>
            <w:r>
              <w:rPr>
                <w:sz w:val="24"/>
              </w:rPr>
              <w:t>: 530 мм</w:t>
            </w:r>
          </w:p>
          <w:p w14:paraId="5B6C1A48" w14:textId="0FB4D34B" w:rsidR="00D704E7" w:rsidRDefault="00D704E7" w:rsidP="008E2F4E">
            <w:pPr>
              <w:pStyle w:val="af4"/>
              <w:numPr>
                <w:ilvl w:val="0"/>
                <w:numId w:val="39"/>
              </w:numPr>
              <w:spacing w:line="276" w:lineRule="auto"/>
              <w:ind w:left="179" w:firstLine="0"/>
              <w:rPr>
                <w:sz w:val="24"/>
              </w:rPr>
            </w:pPr>
            <w:r w:rsidRPr="00D704E7">
              <w:rPr>
                <w:sz w:val="24"/>
              </w:rPr>
              <w:t>Объем бака для грязной воды</w:t>
            </w:r>
            <w:r>
              <w:rPr>
                <w:sz w:val="24"/>
              </w:rPr>
              <w:t>: 73 л</w:t>
            </w:r>
          </w:p>
          <w:p w14:paraId="6884691F" w14:textId="60C0F1D1" w:rsidR="00D704E7" w:rsidRDefault="00D704E7" w:rsidP="008E2F4E">
            <w:pPr>
              <w:pStyle w:val="af4"/>
              <w:numPr>
                <w:ilvl w:val="0"/>
                <w:numId w:val="39"/>
              </w:numPr>
              <w:spacing w:line="276" w:lineRule="auto"/>
              <w:ind w:left="179" w:firstLine="0"/>
              <w:rPr>
                <w:sz w:val="24"/>
              </w:rPr>
            </w:pPr>
            <w:r>
              <w:rPr>
                <w:sz w:val="24"/>
              </w:rPr>
              <w:t>Объем б</w:t>
            </w:r>
            <w:r w:rsidRPr="001C6BA9">
              <w:rPr>
                <w:sz w:val="24"/>
              </w:rPr>
              <w:t>ак</w:t>
            </w:r>
            <w:r>
              <w:rPr>
                <w:sz w:val="24"/>
              </w:rPr>
              <w:t>а</w:t>
            </w:r>
            <w:r w:rsidRPr="001C6BA9">
              <w:rPr>
                <w:sz w:val="24"/>
              </w:rPr>
              <w:t xml:space="preserve"> для </w:t>
            </w:r>
            <w:r>
              <w:rPr>
                <w:sz w:val="24"/>
              </w:rPr>
              <w:t>чист</w:t>
            </w:r>
            <w:r w:rsidRPr="001C6BA9">
              <w:rPr>
                <w:sz w:val="24"/>
              </w:rPr>
              <w:t>ой воды</w:t>
            </w:r>
            <w:r>
              <w:rPr>
                <w:sz w:val="24"/>
              </w:rPr>
              <w:t>: 72 л</w:t>
            </w:r>
          </w:p>
          <w:p w14:paraId="4B6B3303" w14:textId="77777777" w:rsidR="00C51732" w:rsidRDefault="00D704E7" w:rsidP="008E2F4E">
            <w:pPr>
              <w:pStyle w:val="af4"/>
              <w:numPr>
                <w:ilvl w:val="0"/>
                <w:numId w:val="39"/>
              </w:numPr>
              <w:spacing w:line="276" w:lineRule="auto"/>
              <w:ind w:left="179" w:firstLine="0"/>
              <w:rPr>
                <w:sz w:val="24"/>
              </w:rPr>
            </w:pPr>
            <w:r w:rsidRPr="00D704E7">
              <w:rPr>
                <w:sz w:val="24"/>
              </w:rPr>
              <w:t>Минимальное время работы</w:t>
            </w:r>
            <w:r>
              <w:rPr>
                <w:sz w:val="24"/>
              </w:rPr>
              <w:t>: 2,5 ч</w:t>
            </w:r>
          </w:p>
          <w:p w14:paraId="189D938A" w14:textId="77777777" w:rsidR="00D704E7" w:rsidRDefault="00D704E7" w:rsidP="008E2F4E">
            <w:pPr>
              <w:pStyle w:val="af4"/>
              <w:numPr>
                <w:ilvl w:val="0"/>
                <w:numId w:val="39"/>
              </w:numPr>
              <w:spacing w:line="276" w:lineRule="auto"/>
              <w:ind w:left="179" w:firstLine="0"/>
              <w:rPr>
                <w:sz w:val="24"/>
              </w:rPr>
            </w:pPr>
            <w:r w:rsidRPr="004F079E">
              <w:rPr>
                <w:sz w:val="24"/>
              </w:rPr>
              <w:t>Скорость вращения щетки</w:t>
            </w:r>
            <w:r>
              <w:rPr>
                <w:sz w:val="24"/>
              </w:rPr>
              <w:t>: 160 об/мин</w:t>
            </w:r>
          </w:p>
          <w:p w14:paraId="1B59C224" w14:textId="77777777" w:rsidR="00D704E7" w:rsidRDefault="00D704E7" w:rsidP="008E2F4E">
            <w:pPr>
              <w:pStyle w:val="af4"/>
              <w:numPr>
                <w:ilvl w:val="0"/>
                <w:numId w:val="39"/>
              </w:numPr>
              <w:spacing w:line="276" w:lineRule="auto"/>
              <w:ind w:left="179" w:firstLine="0"/>
              <w:rPr>
                <w:sz w:val="24"/>
              </w:rPr>
            </w:pPr>
            <w:r w:rsidRPr="004F079E">
              <w:rPr>
                <w:sz w:val="24"/>
              </w:rPr>
              <w:t>Рабочая ширина щетки</w:t>
            </w:r>
            <w:r>
              <w:rPr>
                <w:sz w:val="24"/>
              </w:rPr>
              <w:t>: 510 мм</w:t>
            </w:r>
          </w:p>
          <w:p w14:paraId="44F2DE0E" w14:textId="77777777" w:rsidR="00D704E7" w:rsidRDefault="00D704E7" w:rsidP="008E2F4E">
            <w:pPr>
              <w:pStyle w:val="af4"/>
              <w:numPr>
                <w:ilvl w:val="0"/>
                <w:numId w:val="39"/>
              </w:numPr>
              <w:spacing w:line="276" w:lineRule="auto"/>
              <w:ind w:left="179" w:firstLine="0"/>
              <w:rPr>
                <w:sz w:val="24"/>
              </w:rPr>
            </w:pPr>
            <w:r w:rsidRPr="00D704E7">
              <w:rPr>
                <w:sz w:val="24"/>
              </w:rPr>
              <w:t>Ширина водосборной рейки</w:t>
            </w:r>
            <w:r>
              <w:rPr>
                <w:sz w:val="24"/>
              </w:rPr>
              <w:t>: 730 мм</w:t>
            </w:r>
          </w:p>
          <w:p w14:paraId="79EF9EEF" w14:textId="77777777" w:rsidR="00D704E7" w:rsidRDefault="00D704E7" w:rsidP="008E2F4E">
            <w:pPr>
              <w:pStyle w:val="af4"/>
              <w:numPr>
                <w:ilvl w:val="0"/>
                <w:numId w:val="39"/>
              </w:numPr>
              <w:spacing w:line="276" w:lineRule="auto"/>
              <w:ind w:left="179" w:firstLine="0"/>
              <w:rPr>
                <w:sz w:val="24"/>
              </w:rPr>
            </w:pPr>
            <w:r>
              <w:rPr>
                <w:sz w:val="24"/>
              </w:rPr>
              <w:t>Вес: 245 кг</w:t>
            </w:r>
          </w:p>
          <w:p w14:paraId="6366C5DA" w14:textId="77777777" w:rsidR="00D704E7" w:rsidRDefault="00D704E7" w:rsidP="008E2F4E">
            <w:pPr>
              <w:pStyle w:val="af4"/>
              <w:numPr>
                <w:ilvl w:val="0"/>
                <w:numId w:val="39"/>
              </w:numPr>
              <w:spacing w:line="276" w:lineRule="auto"/>
              <w:ind w:left="179" w:firstLine="0"/>
              <w:rPr>
                <w:sz w:val="24"/>
              </w:rPr>
            </w:pPr>
            <w:r>
              <w:rPr>
                <w:sz w:val="24"/>
              </w:rPr>
              <w:t>Габариты, Д*Ш*В: 1360*580*1120 мм</w:t>
            </w:r>
          </w:p>
          <w:p w14:paraId="57300252" w14:textId="77777777" w:rsidR="00D704E7" w:rsidRDefault="00D704E7" w:rsidP="008E2F4E">
            <w:pPr>
              <w:pStyle w:val="af4"/>
              <w:numPr>
                <w:ilvl w:val="0"/>
                <w:numId w:val="39"/>
              </w:numPr>
              <w:spacing w:line="276" w:lineRule="auto"/>
              <w:ind w:left="179" w:firstLine="0"/>
              <w:rPr>
                <w:sz w:val="24"/>
              </w:rPr>
            </w:pPr>
            <w:r>
              <w:rPr>
                <w:sz w:val="24"/>
              </w:rPr>
              <w:t xml:space="preserve">Тип АКБ: </w:t>
            </w:r>
            <w:proofErr w:type="spellStart"/>
            <w:r>
              <w:rPr>
                <w:sz w:val="24"/>
              </w:rPr>
              <w:t>гелевая</w:t>
            </w:r>
            <w:proofErr w:type="spellEnd"/>
          </w:p>
          <w:p w14:paraId="19C7E2F1" w14:textId="77777777" w:rsidR="00D704E7" w:rsidRDefault="00D704E7" w:rsidP="00D704E7">
            <w:pPr>
              <w:pStyle w:val="af4"/>
              <w:spacing w:line="276" w:lineRule="auto"/>
              <w:ind w:left="179"/>
              <w:rPr>
                <w:sz w:val="24"/>
              </w:rPr>
            </w:pPr>
            <w:r>
              <w:rPr>
                <w:sz w:val="24"/>
              </w:rPr>
              <w:t xml:space="preserve">Дополнительные аксессуары: </w:t>
            </w:r>
          </w:p>
          <w:p w14:paraId="086CD0B8" w14:textId="77777777" w:rsidR="00D704E7" w:rsidRDefault="00D704E7" w:rsidP="00D704E7">
            <w:pPr>
              <w:pStyle w:val="af4"/>
              <w:numPr>
                <w:ilvl w:val="0"/>
                <w:numId w:val="39"/>
              </w:numPr>
              <w:spacing w:line="276" w:lineRule="auto"/>
              <w:ind w:left="744" w:hanging="567"/>
              <w:rPr>
                <w:sz w:val="24"/>
              </w:rPr>
            </w:pPr>
            <w:r>
              <w:rPr>
                <w:sz w:val="24"/>
              </w:rPr>
              <w:t>Дисковая щетка (диаметр 530 мм) – 1 шт.</w:t>
            </w:r>
          </w:p>
          <w:p w14:paraId="75B84192" w14:textId="77777777" w:rsidR="00D704E7" w:rsidRDefault="00D704E7" w:rsidP="00D704E7">
            <w:pPr>
              <w:pStyle w:val="af4"/>
              <w:numPr>
                <w:ilvl w:val="0"/>
                <w:numId w:val="39"/>
              </w:numPr>
              <w:spacing w:line="276" w:lineRule="auto"/>
              <w:ind w:left="744" w:hanging="567"/>
              <w:rPr>
                <w:sz w:val="24"/>
              </w:rPr>
            </w:pPr>
            <w:r>
              <w:rPr>
                <w:sz w:val="24"/>
              </w:rPr>
              <w:t>Всасывающая балка – 1 шт.</w:t>
            </w:r>
          </w:p>
          <w:p w14:paraId="0CD6E3E1" w14:textId="77777777" w:rsidR="00D704E7" w:rsidRDefault="00D704E7" w:rsidP="00D704E7">
            <w:pPr>
              <w:pStyle w:val="af4"/>
              <w:numPr>
                <w:ilvl w:val="0"/>
                <w:numId w:val="39"/>
              </w:numPr>
              <w:spacing w:line="276" w:lineRule="auto"/>
              <w:ind w:left="744" w:hanging="567"/>
              <w:rPr>
                <w:sz w:val="24"/>
              </w:rPr>
            </w:pPr>
            <w:r w:rsidRPr="00D704E7">
              <w:rPr>
                <w:sz w:val="24"/>
              </w:rPr>
              <w:t>Комплект водосборных резинок</w:t>
            </w:r>
            <w:r>
              <w:rPr>
                <w:sz w:val="24"/>
              </w:rPr>
              <w:t xml:space="preserve"> – 1 шт.</w:t>
            </w:r>
          </w:p>
          <w:p w14:paraId="45CF6936" w14:textId="77777777" w:rsidR="00D704E7" w:rsidRDefault="00D704E7" w:rsidP="00D704E7">
            <w:pPr>
              <w:pStyle w:val="af4"/>
              <w:numPr>
                <w:ilvl w:val="0"/>
                <w:numId w:val="39"/>
              </w:numPr>
              <w:spacing w:line="276" w:lineRule="auto"/>
              <w:ind w:left="744" w:hanging="567"/>
              <w:rPr>
                <w:sz w:val="24"/>
              </w:rPr>
            </w:pPr>
            <w:r w:rsidRPr="00822B7B">
              <w:rPr>
                <w:sz w:val="24"/>
              </w:rPr>
              <w:t>Аккумуляторная батарея</w:t>
            </w:r>
            <w:r>
              <w:rPr>
                <w:sz w:val="24"/>
              </w:rPr>
              <w:t xml:space="preserve"> (12В/105Ач) – 2 шт.</w:t>
            </w:r>
          </w:p>
          <w:p w14:paraId="2ABD3921" w14:textId="1874063C" w:rsidR="00D704E7" w:rsidRPr="002239AF" w:rsidRDefault="00D704E7" w:rsidP="00D704E7">
            <w:pPr>
              <w:pStyle w:val="af4"/>
              <w:numPr>
                <w:ilvl w:val="0"/>
                <w:numId w:val="39"/>
              </w:numPr>
              <w:spacing w:line="276" w:lineRule="auto"/>
              <w:ind w:left="744" w:hanging="567"/>
              <w:rPr>
                <w:sz w:val="24"/>
              </w:rPr>
            </w:pPr>
            <w:r>
              <w:rPr>
                <w:sz w:val="24"/>
              </w:rPr>
              <w:t>Зарядное устройство (24В/10А)</w:t>
            </w:r>
            <w:r w:rsidR="0013025B">
              <w:rPr>
                <w:sz w:val="24"/>
              </w:rPr>
              <w:t xml:space="preserve"> – 1 </w:t>
            </w:r>
            <w:proofErr w:type="spellStart"/>
            <w:r w:rsidR="0013025B">
              <w:rPr>
                <w:sz w:val="24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07FF84B1" w14:textId="55015037" w:rsidR="00C51732" w:rsidRPr="002239AF" w:rsidRDefault="008E2F4E" w:rsidP="00697E0B">
            <w:pPr>
              <w:suppressAutoHyphens w:val="0"/>
              <w:spacing w:line="276" w:lineRule="auto"/>
              <w:jc w:val="center"/>
              <w:rPr>
                <w:bCs/>
                <w:sz w:val="24"/>
              </w:rPr>
            </w:pPr>
            <w:r w:rsidRPr="002239AF">
              <w:rPr>
                <w:bCs/>
                <w:sz w:val="24"/>
              </w:rPr>
              <w:t>ш</w:t>
            </w:r>
            <w:r w:rsidR="00C51732" w:rsidRPr="002239AF">
              <w:rPr>
                <w:bCs/>
                <w:sz w:val="24"/>
              </w:rPr>
              <w:t>т</w:t>
            </w:r>
            <w:r w:rsidR="00697E0B" w:rsidRPr="002239AF">
              <w:rPr>
                <w:bCs/>
                <w:sz w:val="24"/>
              </w:rPr>
              <w:t>.</w:t>
            </w:r>
          </w:p>
        </w:tc>
        <w:tc>
          <w:tcPr>
            <w:tcW w:w="2607" w:type="dxa"/>
            <w:vAlign w:val="center"/>
          </w:tcPr>
          <w:p w14:paraId="38456BEC" w14:textId="23D314E3" w:rsidR="00C51732" w:rsidRPr="002239AF" w:rsidRDefault="00F1113A" w:rsidP="00697E0B">
            <w:pPr>
              <w:suppressAutoHyphens w:val="0"/>
              <w:spacing w:line="276" w:lineRule="auto"/>
              <w:jc w:val="center"/>
              <w:rPr>
                <w:bCs/>
                <w:sz w:val="24"/>
              </w:rPr>
            </w:pPr>
            <w:r w:rsidRPr="002239AF">
              <w:rPr>
                <w:bCs/>
                <w:sz w:val="24"/>
              </w:rPr>
              <w:t>1</w:t>
            </w:r>
          </w:p>
        </w:tc>
      </w:tr>
      <w:tr w:rsidR="00697E0B" w:rsidRPr="002239AF" w14:paraId="565EA6F7" w14:textId="77777777" w:rsidTr="008E2F4E">
        <w:trPr>
          <w:trHeight w:val="591"/>
        </w:trPr>
        <w:tc>
          <w:tcPr>
            <w:tcW w:w="591" w:type="dxa"/>
            <w:shd w:val="clear" w:color="auto" w:fill="auto"/>
            <w:vAlign w:val="center"/>
          </w:tcPr>
          <w:p w14:paraId="6BB12C54" w14:textId="0D709691" w:rsidR="00697E0B" w:rsidRPr="002239AF" w:rsidRDefault="00697E0B" w:rsidP="00697E0B">
            <w:pPr>
              <w:suppressAutoHyphens w:val="0"/>
              <w:spacing w:line="276" w:lineRule="auto"/>
              <w:jc w:val="center"/>
              <w:rPr>
                <w:bCs/>
                <w:color w:val="000000"/>
                <w:sz w:val="24"/>
              </w:rPr>
            </w:pPr>
            <w:r w:rsidRPr="002239AF">
              <w:rPr>
                <w:bCs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090" w:type="dxa"/>
            <w:vAlign w:val="center"/>
          </w:tcPr>
          <w:p w14:paraId="06FE7ECA" w14:textId="2408CDF8" w:rsidR="00697E0B" w:rsidRPr="00657FC4" w:rsidRDefault="00657FC4" w:rsidP="00697E0B">
            <w:pPr>
              <w:suppressAutoHyphens w:val="0"/>
              <w:spacing w:after="200" w:line="276" w:lineRule="auto"/>
              <w:contextualSpacing/>
              <w:rPr>
                <w:bCs/>
                <w:sz w:val="24"/>
              </w:rPr>
            </w:pPr>
            <w:r w:rsidRPr="0013025B">
              <w:rPr>
                <w:b/>
                <w:sz w:val="24"/>
              </w:rPr>
              <w:t>Поломоечная машина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D4E4DB9" w14:textId="04A93731" w:rsidR="00657FC4" w:rsidRDefault="00657FC4" w:rsidP="008E2F4E">
            <w:pPr>
              <w:pStyle w:val="af4"/>
              <w:numPr>
                <w:ilvl w:val="0"/>
                <w:numId w:val="39"/>
              </w:numPr>
              <w:spacing w:line="276" w:lineRule="auto"/>
              <w:ind w:left="179" w:firstLine="0"/>
              <w:rPr>
                <w:sz w:val="24"/>
              </w:rPr>
            </w:pPr>
            <w:r w:rsidRPr="00657FC4">
              <w:rPr>
                <w:sz w:val="24"/>
              </w:rPr>
              <w:t>Бак для грязной воды/раствора</w:t>
            </w:r>
            <w:r w:rsidR="00697E0B" w:rsidRPr="002239AF">
              <w:rPr>
                <w:sz w:val="24"/>
              </w:rPr>
              <w:t xml:space="preserve">: </w:t>
            </w:r>
            <w:r w:rsidRPr="001C6BA9">
              <w:rPr>
                <w:sz w:val="24"/>
              </w:rPr>
              <w:t>40/40</w:t>
            </w:r>
            <w:r>
              <w:rPr>
                <w:sz w:val="24"/>
              </w:rPr>
              <w:t xml:space="preserve"> л</w:t>
            </w:r>
          </w:p>
          <w:p w14:paraId="2C2A9C33" w14:textId="176C450C" w:rsidR="00657FC4" w:rsidRDefault="00657FC4" w:rsidP="008E2F4E">
            <w:pPr>
              <w:pStyle w:val="af4"/>
              <w:numPr>
                <w:ilvl w:val="0"/>
                <w:numId w:val="39"/>
              </w:numPr>
              <w:spacing w:line="276" w:lineRule="auto"/>
              <w:ind w:left="179" w:firstLine="0"/>
              <w:rPr>
                <w:sz w:val="24"/>
              </w:rPr>
            </w:pPr>
            <w:r w:rsidRPr="00657FC4">
              <w:rPr>
                <w:sz w:val="24"/>
              </w:rPr>
              <w:t>Производительность</w:t>
            </w:r>
            <w:r>
              <w:rPr>
                <w:sz w:val="24"/>
              </w:rPr>
              <w:t>: 2 м</w:t>
            </w:r>
            <w:r w:rsidRPr="00657FC4">
              <w:rPr>
                <w:sz w:val="24"/>
              </w:rPr>
              <w:t xml:space="preserve"> </w:t>
            </w:r>
          </w:p>
          <w:p w14:paraId="06AA3A7E" w14:textId="6F3EDA0B" w:rsidR="00697E0B" w:rsidRDefault="00657FC4" w:rsidP="008E2F4E">
            <w:pPr>
              <w:pStyle w:val="af4"/>
              <w:numPr>
                <w:ilvl w:val="0"/>
                <w:numId w:val="39"/>
              </w:numPr>
              <w:spacing w:line="276" w:lineRule="auto"/>
              <w:ind w:left="179" w:firstLine="0"/>
              <w:rPr>
                <w:sz w:val="24"/>
              </w:rPr>
            </w:pPr>
            <w:r>
              <w:rPr>
                <w:sz w:val="24"/>
              </w:rPr>
              <w:t>Давление щетки</w:t>
            </w:r>
            <w:r>
              <w:rPr>
                <w:sz w:val="24"/>
              </w:rPr>
              <w:t xml:space="preserve">: </w:t>
            </w:r>
            <w:r w:rsidR="00697E0B" w:rsidRPr="002239AF">
              <w:rPr>
                <w:sz w:val="24"/>
              </w:rPr>
              <w:t>3</w:t>
            </w:r>
            <w:r>
              <w:rPr>
                <w:sz w:val="24"/>
              </w:rPr>
              <w:t>5 кг</w:t>
            </w:r>
          </w:p>
          <w:p w14:paraId="593FDC18" w14:textId="1559D5E6" w:rsidR="00657FC4" w:rsidRPr="002239AF" w:rsidRDefault="00657FC4" w:rsidP="008E2F4E">
            <w:pPr>
              <w:pStyle w:val="af4"/>
              <w:numPr>
                <w:ilvl w:val="0"/>
                <w:numId w:val="39"/>
              </w:numPr>
              <w:spacing w:line="276" w:lineRule="auto"/>
              <w:ind w:left="179" w:firstLine="0"/>
              <w:rPr>
                <w:sz w:val="24"/>
              </w:rPr>
            </w:pPr>
            <w:r>
              <w:rPr>
                <w:sz w:val="24"/>
              </w:rPr>
              <w:t>Уровень шума</w:t>
            </w:r>
            <w:r>
              <w:rPr>
                <w:sz w:val="24"/>
              </w:rPr>
              <w:t xml:space="preserve">: 70 </w:t>
            </w:r>
            <w:r>
              <w:rPr>
                <w:sz w:val="24"/>
              </w:rPr>
              <w:t>дБ (А)</w:t>
            </w:r>
          </w:p>
          <w:p w14:paraId="4E4550FF" w14:textId="77777777" w:rsidR="00657FC4" w:rsidRDefault="00657FC4" w:rsidP="008E2F4E">
            <w:pPr>
              <w:pStyle w:val="af4"/>
              <w:numPr>
                <w:ilvl w:val="0"/>
                <w:numId w:val="39"/>
              </w:numPr>
              <w:spacing w:line="276" w:lineRule="auto"/>
              <w:ind w:left="179" w:firstLine="0"/>
              <w:rPr>
                <w:sz w:val="24"/>
              </w:rPr>
            </w:pPr>
            <w:r>
              <w:rPr>
                <w:sz w:val="24"/>
              </w:rPr>
              <w:t>Ширина скребка</w:t>
            </w:r>
            <w:r>
              <w:rPr>
                <w:sz w:val="24"/>
              </w:rPr>
              <w:t>: 790 мм</w:t>
            </w:r>
          </w:p>
          <w:p w14:paraId="30A55672" w14:textId="77777777" w:rsidR="00657FC4" w:rsidRDefault="00657FC4" w:rsidP="008E2F4E">
            <w:pPr>
              <w:pStyle w:val="af4"/>
              <w:numPr>
                <w:ilvl w:val="0"/>
                <w:numId w:val="39"/>
              </w:numPr>
              <w:spacing w:line="276" w:lineRule="auto"/>
              <w:ind w:left="179" w:firstLine="0"/>
              <w:rPr>
                <w:sz w:val="24"/>
              </w:rPr>
            </w:pPr>
            <w:r w:rsidRPr="00657FC4">
              <w:rPr>
                <w:sz w:val="24"/>
              </w:rPr>
              <w:t>Среднее время работы</w:t>
            </w:r>
            <w:r>
              <w:rPr>
                <w:sz w:val="24"/>
              </w:rPr>
              <w:t>: 2 час</w:t>
            </w:r>
          </w:p>
          <w:p w14:paraId="06336D1A" w14:textId="77777777" w:rsidR="00657FC4" w:rsidRDefault="00657FC4" w:rsidP="008E2F4E">
            <w:pPr>
              <w:pStyle w:val="af4"/>
              <w:numPr>
                <w:ilvl w:val="0"/>
                <w:numId w:val="39"/>
              </w:numPr>
              <w:spacing w:line="276" w:lineRule="auto"/>
              <w:ind w:left="179" w:firstLine="0"/>
              <w:rPr>
                <w:sz w:val="24"/>
              </w:rPr>
            </w:pPr>
            <w:r>
              <w:rPr>
                <w:sz w:val="24"/>
              </w:rPr>
              <w:t>Диаметр щетки</w:t>
            </w:r>
            <w:r>
              <w:rPr>
                <w:sz w:val="24"/>
              </w:rPr>
              <w:t>: 510 мм</w:t>
            </w:r>
          </w:p>
          <w:p w14:paraId="6C7AE8A9" w14:textId="1C8F84A0" w:rsidR="00657FC4" w:rsidRPr="00A12F82" w:rsidRDefault="00657FC4" w:rsidP="008E2F4E">
            <w:pPr>
              <w:pStyle w:val="af4"/>
              <w:numPr>
                <w:ilvl w:val="0"/>
                <w:numId w:val="39"/>
              </w:numPr>
              <w:spacing w:line="276" w:lineRule="auto"/>
              <w:ind w:left="179" w:firstLine="0"/>
              <w:rPr>
                <w:sz w:val="24"/>
              </w:rPr>
            </w:pPr>
            <w:r>
              <w:rPr>
                <w:sz w:val="24"/>
              </w:rPr>
              <w:t>Тип аккумулятора</w:t>
            </w:r>
            <w:r>
              <w:rPr>
                <w:sz w:val="24"/>
              </w:rPr>
              <w:t>: 72</w:t>
            </w:r>
            <w:r w:rsidR="00A12F82">
              <w:rPr>
                <w:sz w:val="24"/>
              </w:rPr>
              <w:t xml:space="preserve"> </w:t>
            </w:r>
            <w:r w:rsidR="00A12F82">
              <w:rPr>
                <w:sz w:val="24"/>
                <w:lang w:val="en-US"/>
              </w:rPr>
              <w:t>LFP</w:t>
            </w:r>
          </w:p>
          <w:p w14:paraId="5E344554" w14:textId="77777777" w:rsidR="00A12F82" w:rsidRDefault="00A12F82" w:rsidP="008E2F4E">
            <w:pPr>
              <w:pStyle w:val="af4"/>
              <w:numPr>
                <w:ilvl w:val="0"/>
                <w:numId w:val="39"/>
              </w:numPr>
              <w:spacing w:line="276" w:lineRule="auto"/>
              <w:ind w:left="179" w:firstLine="0"/>
              <w:rPr>
                <w:sz w:val="24"/>
              </w:rPr>
            </w:pPr>
            <w:r w:rsidRPr="00335A67">
              <w:rPr>
                <w:sz w:val="24"/>
              </w:rPr>
              <w:t>Скорость вращения щётки</w:t>
            </w:r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 xml:space="preserve">150  </w:t>
            </w:r>
            <w:r>
              <w:rPr>
                <w:sz w:val="24"/>
              </w:rPr>
              <w:t>Об</w:t>
            </w:r>
            <w:proofErr w:type="gramEnd"/>
            <w:r>
              <w:rPr>
                <w:sz w:val="24"/>
              </w:rPr>
              <w:t>/мин</w:t>
            </w:r>
          </w:p>
          <w:p w14:paraId="6E78DD01" w14:textId="5EF4EF1B" w:rsidR="00A12F82" w:rsidRDefault="00A12F82" w:rsidP="008E2F4E">
            <w:pPr>
              <w:pStyle w:val="af4"/>
              <w:numPr>
                <w:ilvl w:val="0"/>
                <w:numId w:val="39"/>
              </w:numPr>
              <w:spacing w:line="276" w:lineRule="auto"/>
              <w:ind w:left="179" w:firstLine="0"/>
              <w:rPr>
                <w:sz w:val="24"/>
              </w:rPr>
            </w:pPr>
            <w:r>
              <w:rPr>
                <w:sz w:val="24"/>
              </w:rPr>
              <w:t>Габариты Д*Ш*В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120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*61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*117</w:t>
            </w:r>
            <w:r>
              <w:rPr>
                <w:sz w:val="24"/>
              </w:rPr>
              <w:t>0 мм</w:t>
            </w:r>
          </w:p>
          <w:p w14:paraId="089A2951" w14:textId="77777777" w:rsidR="00A12F82" w:rsidRDefault="00A12F82" w:rsidP="008E2F4E">
            <w:pPr>
              <w:pStyle w:val="af4"/>
              <w:numPr>
                <w:ilvl w:val="0"/>
                <w:numId w:val="39"/>
              </w:numPr>
              <w:spacing w:line="276" w:lineRule="auto"/>
              <w:ind w:left="179" w:firstLine="0"/>
              <w:rPr>
                <w:sz w:val="24"/>
              </w:rPr>
            </w:pPr>
            <w:r>
              <w:rPr>
                <w:sz w:val="24"/>
              </w:rPr>
              <w:t>Рабочий вес</w:t>
            </w:r>
            <w:r>
              <w:rPr>
                <w:sz w:val="24"/>
              </w:rPr>
              <w:t>: 220 кг</w:t>
            </w:r>
          </w:p>
          <w:p w14:paraId="1D2FCFAF" w14:textId="77777777" w:rsidR="00A12F82" w:rsidRDefault="00A12F82" w:rsidP="00A12F82">
            <w:pPr>
              <w:pStyle w:val="af4"/>
              <w:spacing w:line="276" w:lineRule="auto"/>
              <w:ind w:left="179"/>
              <w:rPr>
                <w:sz w:val="24"/>
              </w:rPr>
            </w:pPr>
            <w:r>
              <w:rPr>
                <w:sz w:val="24"/>
              </w:rPr>
              <w:t xml:space="preserve">Дополнительные аксессуары: </w:t>
            </w:r>
          </w:p>
          <w:p w14:paraId="1019896F" w14:textId="77777777" w:rsidR="00A12F82" w:rsidRDefault="00A12F82" w:rsidP="00A12F82">
            <w:pPr>
              <w:pStyle w:val="af4"/>
              <w:numPr>
                <w:ilvl w:val="0"/>
                <w:numId w:val="39"/>
              </w:numPr>
              <w:spacing w:line="276" w:lineRule="auto"/>
              <w:ind w:hanging="543"/>
              <w:rPr>
                <w:sz w:val="24"/>
              </w:rPr>
            </w:pPr>
            <w:r>
              <w:rPr>
                <w:sz w:val="24"/>
              </w:rPr>
              <w:t xml:space="preserve">Щетка </w:t>
            </w:r>
            <w:r>
              <w:rPr>
                <w:sz w:val="24"/>
                <w:lang w:val="en-US"/>
              </w:rPr>
              <w:t>PPN</w:t>
            </w:r>
            <w:r>
              <w:rPr>
                <w:sz w:val="24"/>
              </w:rPr>
              <w:t xml:space="preserve">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  <w:p w14:paraId="6E340F87" w14:textId="77777777" w:rsidR="00A12F82" w:rsidRDefault="00A12F82" w:rsidP="00A12F82">
            <w:pPr>
              <w:pStyle w:val="af4"/>
              <w:numPr>
                <w:ilvl w:val="0"/>
                <w:numId w:val="39"/>
              </w:numPr>
              <w:spacing w:line="276" w:lineRule="auto"/>
              <w:ind w:hanging="543"/>
              <w:rPr>
                <w:sz w:val="24"/>
              </w:rPr>
            </w:pPr>
            <w:r>
              <w:rPr>
                <w:sz w:val="24"/>
              </w:rPr>
              <w:t xml:space="preserve">Держатель </w:t>
            </w:r>
            <w:proofErr w:type="spellStart"/>
            <w:r>
              <w:rPr>
                <w:sz w:val="24"/>
              </w:rPr>
              <w:t>ПЭДов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  <w:p w14:paraId="640047AD" w14:textId="7E3E5931" w:rsidR="00A12F82" w:rsidRDefault="00A12F82" w:rsidP="00A12F82">
            <w:pPr>
              <w:pStyle w:val="af4"/>
              <w:numPr>
                <w:ilvl w:val="0"/>
                <w:numId w:val="39"/>
              </w:numPr>
              <w:spacing w:line="276" w:lineRule="auto"/>
              <w:ind w:hanging="543"/>
              <w:rPr>
                <w:sz w:val="24"/>
              </w:rPr>
            </w:pPr>
            <w:r>
              <w:rPr>
                <w:sz w:val="24"/>
              </w:rPr>
              <w:t>Скребок задний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  <w:p w14:paraId="6744465F" w14:textId="77777777" w:rsidR="00A12F82" w:rsidRDefault="00A12F82" w:rsidP="00A12F82">
            <w:pPr>
              <w:pStyle w:val="af4"/>
              <w:numPr>
                <w:ilvl w:val="0"/>
                <w:numId w:val="39"/>
              </w:numPr>
              <w:spacing w:line="276" w:lineRule="auto"/>
              <w:ind w:hanging="543"/>
              <w:rPr>
                <w:sz w:val="24"/>
              </w:rPr>
            </w:pPr>
            <w:r>
              <w:rPr>
                <w:sz w:val="24"/>
              </w:rPr>
              <w:t>Скребок передний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  <w:p w14:paraId="09F78435" w14:textId="77777777" w:rsidR="00B4516B" w:rsidRDefault="00B4516B" w:rsidP="00B4516B">
            <w:pPr>
              <w:pStyle w:val="af4"/>
              <w:numPr>
                <w:ilvl w:val="0"/>
                <w:numId w:val="39"/>
              </w:numPr>
              <w:spacing w:line="276" w:lineRule="auto"/>
              <w:ind w:left="744" w:hanging="567"/>
              <w:rPr>
                <w:sz w:val="24"/>
              </w:rPr>
            </w:pPr>
            <w:r w:rsidRPr="00822B7B">
              <w:rPr>
                <w:sz w:val="24"/>
              </w:rPr>
              <w:t>Аккумуляторная батарея</w:t>
            </w:r>
            <w:r>
              <w:rPr>
                <w:sz w:val="24"/>
              </w:rPr>
              <w:t xml:space="preserve"> (12В/</w:t>
            </w:r>
            <w:r>
              <w:rPr>
                <w:sz w:val="24"/>
              </w:rPr>
              <w:t>72</w:t>
            </w:r>
            <w:r>
              <w:rPr>
                <w:sz w:val="24"/>
              </w:rPr>
              <w:t>Ач) – 2 шт.</w:t>
            </w:r>
          </w:p>
          <w:p w14:paraId="6C52D0FD" w14:textId="7797A624" w:rsidR="00B4516B" w:rsidRPr="00B4516B" w:rsidRDefault="00B4516B" w:rsidP="00B4516B">
            <w:pPr>
              <w:pStyle w:val="af4"/>
              <w:numPr>
                <w:ilvl w:val="0"/>
                <w:numId w:val="39"/>
              </w:numPr>
              <w:spacing w:line="276" w:lineRule="auto"/>
              <w:ind w:left="744" w:hanging="567"/>
              <w:rPr>
                <w:sz w:val="24"/>
              </w:rPr>
            </w:pPr>
            <w:r>
              <w:rPr>
                <w:sz w:val="24"/>
              </w:rPr>
              <w:t xml:space="preserve">Зарядное устройство (24В/10А) – 1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4028704C" w14:textId="72E01370" w:rsidR="00697E0B" w:rsidRPr="002239AF" w:rsidRDefault="008E2F4E" w:rsidP="00697E0B">
            <w:pPr>
              <w:suppressAutoHyphens w:val="0"/>
              <w:spacing w:line="276" w:lineRule="auto"/>
              <w:jc w:val="center"/>
              <w:rPr>
                <w:bCs/>
                <w:sz w:val="24"/>
              </w:rPr>
            </w:pPr>
            <w:r w:rsidRPr="002239AF">
              <w:rPr>
                <w:bCs/>
                <w:sz w:val="24"/>
              </w:rPr>
              <w:t>ш</w:t>
            </w:r>
            <w:r w:rsidR="00697E0B" w:rsidRPr="002239AF">
              <w:rPr>
                <w:bCs/>
                <w:sz w:val="24"/>
              </w:rPr>
              <w:t>т.</w:t>
            </w:r>
          </w:p>
        </w:tc>
        <w:tc>
          <w:tcPr>
            <w:tcW w:w="2607" w:type="dxa"/>
            <w:vAlign w:val="center"/>
          </w:tcPr>
          <w:p w14:paraId="6A68ED25" w14:textId="4DBC4316" w:rsidR="00697E0B" w:rsidRPr="00657FC4" w:rsidRDefault="00657FC4" w:rsidP="00697E0B">
            <w:pPr>
              <w:suppressAutoHyphens w:val="0"/>
              <w:spacing w:line="276" w:lineRule="auto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2</w:t>
            </w:r>
          </w:p>
        </w:tc>
      </w:tr>
    </w:tbl>
    <w:p w14:paraId="757DEA07" w14:textId="77777777" w:rsidR="002239AF" w:rsidRPr="002239AF" w:rsidRDefault="002239AF" w:rsidP="002239AF">
      <w:pPr>
        <w:spacing w:line="100" w:lineRule="atLeast"/>
        <w:jc w:val="both"/>
        <w:rPr>
          <w:sz w:val="24"/>
        </w:rPr>
      </w:pPr>
    </w:p>
    <w:p w14:paraId="4BAEACB0" w14:textId="625B189F" w:rsidR="007D5471" w:rsidRPr="006A2FA4" w:rsidRDefault="006A2FA4" w:rsidP="006A2FA4">
      <w:pPr>
        <w:numPr>
          <w:ilvl w:val="0"/>
          <w:numId w:val="6"/>
        </w:numPr>
        <w:spacing w:line="100" w:lineRule="atLeast"/>
        <w:ind w:left="709" w:hanging="709"/>
        <w:jc w:val="both"/>
        <w:rPr>
          <w:sz w:val="24"/>
        </w:rPr>
      </w:pPr>
      <w:r>
        <w:rPr>
          <w:b/>
          <w:bCs/>
          <w:sz w:val="24"/>
        </w:rPr>
        <w:t xml:space="preserve">Транспортные расходы: </w:t>
      </w:r>
      <w:r w:rsidR="009C312D">
        <w:rPr>
          <w:sz w:val="24"/>
        </w:rPr>
        <w:t>п</w:t>
      </w:r>
      <w:r>
        <w:rPr>
          <w:sz w:val="24"/>
        </w:rPr>
        <w:t>оставка Товара осуществляется силами и за счет Поставщика или указанного им перевозчика на склад Покупателя, находящийся по адресу: г. Москва, г. Щербинка, ул. Первомайская, д. 6 (место поставки). Стоимость доставки входит в стоимость Товара.</w:t>
      </w:r>
    </w:p>
    <w:p w14:paraId="004F6903" w14:textId="77777777" w:rsidR="002415FB" w:rsidRPr="002239AF" w:rsidRDefault="002415FB" w:rsidP="002415FB">
      <w:pPr>
        <w:spacing w:line="100" w:lineRule="atLeast"/>
        <w:jc w:val="both"/>
        <w:rPr>
          <w:sz w:val="24"/>
        </w:rPr>
      </w:pPr>
    </w:p>
    <w:p w14:paraId="02BEC56A" w14:textId="0C39E45C" w:rsidR="000F6C75" w:rsidRPr="002239AF" w:rsidRDefault="006A2FA4" w:rsidP="006E47AD">
      <w:pPr>
        <w:numPr>
          <w:ilvl w:val="0"/>
          <w:numId w:val="6"/>
        </w:numPr>
        <w:spacing w:line="100" w:lineRule="atLeast"/>
        <w:ind w:left="709" w:hanging="709"/>
        <w:jc w:val="both"/>
        <w:rPr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Место (адрес) поставки Т</w:t>
      </w:r>
      <w:r w:rsidR="000F6C75" w:rsidRPr="002239AF">
        <w:rPr>
          <w:b/>
          <w:bCs/>
          <w:color w:val="000000" w:themeColor="text1"/>
          <w:sz w:val="24"/>
        </w:rPr>
        <w:t>овара:</w:t>
      </w:r>
      <w:r w:rsidR="000F6C75" w:rsidRPr="002239AF">
        <w:rPr>
          <w:color w:val="000000" w:themeColor="text1"/>
          <w:sz w:val="24"/>
        </w:rPr>
        <w:t xml:space="preserve"> г. Москва, г. Щербинка, ул. Первомайская, д. 6 (место поставки).</w:t>
      </w:r>
    </w:p>
    <w:p w14:paraId="2CEDA463" w14:textId="77777777" w:rsidR="00903507" w:rsidRPr="002239AF" w:rsidRDefault="00903507" w:rsidP="006E47AD">
      <w:pPr>
        <w:spacing w:line="100" w:lineRule="atLeast"/>
        <w:ind w:left="709" w:hanging="709"/>
        <w:jc w:val="both"/>
        <w:rPr>
          <w:color w:val="000000" w:themeColor="text1"/>
          <w:sz w:val="24"/>
        </w:rPr>
      </w:pPr>
    </w:p>
    <w:p w14:paraId="2BA4B1F7" w14:textId="5709142D" w:rsidR="00C91EFA" w:rsidRPr="002239AF" w:rsidRDefault="005847FA" w:rsidP="006E47AD">
      <w:pPr>
        <w:numPr>
          <w:ilvl w:val="0"/>
          <w:numId w:val="6"/>
        </w:numPr>
        <w:spacing w:line="100" w:lineRule="atLeast"/>
        <w:ind w:left="709" w:hanging="709"/>
        <w:jc w:val="both"/>
        <w:rPr>
          <w:color w:val="000000" w:themeColor="text1"/>
          <w:sz w:val="24"/>
        </w:rPr>
      </w:pPr>
      <w:r w:rsidRPr="002239AF">
        <w:rPr>
          <w:b/>
          <w:bCs/>
          <w:color w:val="000000" w:themeColor="text1"/>
          <w:sz w:val="24"/>
        </w:rPr>
        <w:t xml:space="preserve">Условия и срок (период, график) поставки </w:t>
      </w:r>
      <w:r w:rsidR="002D77ED" w:rsidRPr="002239AF">
        <w:rPr>
          <w:b/>
          <w:bCs/>
          <w:color w:val="000000" w:themeColor="text1"/>
          <w:sz w:val="24"/>
        </w:rPr>
        <w:t>Т</w:t>
      </w:r>
      <w:r w:rsidRPr="002239AF">
        <w:rPr>
          <w:b/>
          <w:bCs/>
          <w:color w:val="000000" w:themeColor="text1"/>
          <w:sz w:val="24"/>
        </w:rPr>
        <w:t>овара:</w:t>
      </w:r>
      <w:r w:rsidR="00F830FB" w:rsidRPr="002239AF">
        <w:rPr>
          <w:b/>
          <w:bCs/>
          <w:color w:val="000000" w:themeColor="text1"/>
          <w:sz w:val="24"/>
        </w:rPr>
        <w:t xml:space="preserve"> </w:t>
      </w:r>
    </w:p>
    <w:p w14:paraId="6E216279" w14:textId="6698E736" w:rsidR="00A7042F" w:rsidRPr="002239AF" w:rsidRDefault="00F3407E" w:rsidP="00F3407E">
      <w:pPr>
        <w:pStyle w:val="af4"/>
        <w:numPr>
          <w:ilvl w:val="1"/>
          <w:numId w:val="6"/>
        </w:numPr>
        <w:ind w:left="709" w:hanging="709"/>
        <w:jc w:val="both"/>
        <w:rPr>
          <w:color w:val="000000" w:themeColor="text1"/>
          <w:sz w:val="24"/>
        </w:rPr>
      </w:pPr>
      <w:r w:rsidRPr="002239AF">
        <w:rPr>
          <w:bCs/>
          <w:sz w:val="24"/>
        </w:rPr>
        <w:t xml:space="preserve">Срок поставки: в течение </w:t>
      </w:r>
      <w:r w:rsidR="002415FB" w:rsidRPr="002239AF">
        <w:rPr>
          <w:bCs/>
          <w:sz w:val="24"/>
        </w:rPr>
        <w:t>10</w:t>
      </w:r>
      <w:r w:rsidRPr="002239AF">
        <w:rPr>
          <w:bCs/>
          <w:sz w:val="24"/>
        </w:rPr>
        <w:t xml:space="preserve"> (</w:t>
      </w:r>
      <w:r w:rsidR="002415FB" w:rsidRPr="002239AF">
        <w:rPr>
          <w:bCs/>
          <w:sz w:val="24"/>
        </w:rPr>
        <w:t>десяти</w:t>
      </w:r>
      <w:r w:rsidRPr="002239AF">
        <w:rPr>
          <w:bCs/>
          <w:sz w:val="24"/>
        </w:rPr>
        <w:t xml:space="preserve">) рабочих дней с даты </w:t>
      </w:r>
      <w:r w:rsidR="00A93151" w:rsidRPr="002239AF">
        <w:rPr>
          <w:bCs/>
          <w:sz w:val="24"/>
        </w:rPr>
        <w:t xml:space="preserve">заключения </w:t>
      </w:r>
      <w:r w:rsidRPr="002239AF">
        <w:rPr>
          <w:bCs/>
          <w:sz w:val="24"/>
        </w:rPr>
        <w:t>договора</w:t>
      </w:r>
      <w:r w:rsidR="002415FB" w:rsidRPr="002239AF">
        <w:rPr>
          <w:bCs/>
          <w:sz w:val="24"/>
        </w:rPr>
        <w:t>.</w:t>
      </w:r>
    </w:p>
    <w:p w14:paraId="29CA5B98" w14:textId="77777777" w:rsidR="00F3407E" w:rsidRPr="002239AF" w:rsidRDefault="00F3407E" w:rsidP="00F3407E">
      <w:pPr>
        <w:pStyle w:val="af4"/>
        <w:ind w:left="709"/>
        <w:jc w:val="both"/>
        <w:rPr>
          <w:color w:val="000000" w:themeColor="text1"/>
          <w:sz w:val="24"/>
        </w:rPr>
      </w:pPr>
    </w:p>
    <w:p w14:paraId="2BED17F6" w14:textId="77777777" w:rsidR="005F507A" w:rsidRPr="002239AF" w:rsidRDefault="005847FA" w:rsidP="006E47AD">
      <w:pPr>
        <w:numPr>
          <w:ilvl w:val="0"/>
          <w:numId w:val="6"/>
        </w:numPr>
        <w:spacing w:line="100" w:lineRule="atLeast"/>
        <w:ind w:left="709" w:hanging="709"/>
        <w:jc w:val="both"/>
        <w:rPr>
          <w:bCs/>
          <w:color w:val="000000" w:themeColor="text1"/>
          <w:sz w:val="24"/>
        </w:rPr>
      </w:pPr>
      <w:r w:rsidRPr="002239AF">
        <w:rPr>
          <w:b/>
          <w:bCs/>
          <w:color w:val="000000" w:themeColor="text1"/>
          <w:sz w:val="24"/>
        </w:rPr>
        <w:t>Форма, сроки и порядок оплаты:</w:t>
      </w:r>
      <w:r w:rsidRPr="002239AF">
        <w:rPr>
          <w:bCs/>
          <w:color w:val="000000" w:themeColor="text1"/>
          <w:sz w:val="24"/>
        </w:rPr>
        <w:t xml:space="preserve"> </w:t>
      </w:r>
    </w:p>
    <w:p w14:paraId="0CFF101D" w14:textId="77777777" w:rsidR="00F3407E" w:rsidRPr="002239AF" w:rsidRDefault="00F3407E" w:rsidP="00F3407E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2239AF">
        <w:rPr>
          <w:bCs/>
          <w:sz w:val="24"/>
        </w:rPr>
        <w:t>Оплата Товара производится Покупателем в безналичной форме путем перечисления денежных средств на расчетный счет Поставщика в течение 10 (десяти) рабочих дней с даты поставки Товара на склад Покупателя.</w:t>
      </w:r>
    </w:p>
    <w:p w14:paraId="53167803" w14:textId="77777777" w:rsidR="003C71E6" w:rsidRPr="002239AF" w:rsidRDefault="003C71E6" w:rsidP="0008161A">
      <w:pPr>
        <w:ind w:left="709"/>
        <w:jc w:val="both"/>
        <w:rPr>
          <w:bCs/>
          <w:color w:val="000000" w:themeColor="text1"/>
          <w:sz w:val="24"/>
        </w:rPr>
      </w:pPr>
    </w:p>
    <w:p w14:paraId="37717CC2" w14:textId="77777777" w:rsidR="00246B0B" w:rsidRPr="002239AF" w:rsidRDefault="00246B0B" w:rsidP="006E47AD">
      <w:pPr>
        <w:numPr>
          <w:ilvl w:val="0"/>
          <w:numId w:val="6"/>
        </w:numPr>
        <w:spacing w:line="100" w:lineRule="atLeast"/>
        <w:ind w:left="709" w:hanging="709"/>
        <w:jc w:val="both"/>
        <w:rPr>
          <w:b/>
          <w:bCs/>
          <w:sz w:val="24"/>
        </w:rPr>
      </w:pPr>
      <w:r w:rsidRPr="002239AF">
        <w:rPr>
          <w:b/>
          <w:bCs/>
          <w:sz w:val="24"/>
        </w:rPr>
        <w:t>Обязательные (минимальные) требования к поставляемому Товару, его маркировке, качеству, безопасности и упаковке:</w:t>
      </w:r>
    </w:p>
    <w:p w14:paraId="04222E36" w14:textId="6AD5F893" w:rsidR="00246B0B" w:rsidRPr="002239AF" w:rsidRDefault="00246B0B" w:rsidP="006E47AD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2239AF">
        <w:rPr>
          <w:bCs/>
          <w:sz w:val="24"/>
        </w:rPr>
        <w:t xml:space="preserve">Весь поставляемый </w:t>
      </w:r>
      <w:r w:rsidR="00D04678" w:rsidRPr="002239AF">
        <w:rPr>
          <w:bCs/>
          <w:sz w:val="24"/>
        </w:rPr>
        <w:t>Т</w:t>
      </w:r>
      <w:r w:rsidRPr="002239AF">
        <w:rPr>
          <w:bCs/>
          <w:sz w:val="24"/>
        </w:rPr>
        <w:t>овар должен быть новым (товаром, который не был в употреблении, не утратил своих потребительских свойств</w:t>
      </w:r>
      <w:r w:rsidR="00A12F82">
        <w:rPr>
          <w:bCs/>
          <w:sz w:val="24"/>
        </w:rPr>
        <w:t>, не имеет повреждений</w:t>
      </w:r>
      <w:r w:rsidRPr="002239AF">
        <w:rPr>
          <w:bCs/>
          <w:sz w:val="24"/>
        </w:rPr>
        <w:t>).</w:t>
      </w:r>
    </w:p>
    <w:p w14:paraId="2E536D77" w14:textId="77777777" w:rsidR="00246B0B" w:rsidRPr="002239AF" w:rsidRDefault="00246B0B" w:rsidP="006E47AD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2239AF">
        <w:rPr>
          <w:bCs/>
          <w:sz w:val="24"/>
        </w:rPr>
        <w:t>Весь поставляемый Товар должен соответствовать требованиям, установленным ГОСТам, техническим условиям.</w:t>
      </w:r>
    </w:p>
    <w:p w14:paraId="519B2946" w14:textId="4B9D33C6" w:rsidR="00246B0B" w:rsidRPr="002239AF" w:rsidRDefault="00246B0B" w:rsidP="006E47AD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2239AF">
        <w:rPr>
          <w:bCs/>
          <w:sz w:val="24"/>
        </w:rPr>
        <w:t xml:space="preserve">Поставляемый Товар должен соответствовать требованиям качества и безопасности товаров в соответствии с действующими стандартами, утвержденными в отношении данного вида Товара и подтверждаться соответствующими документами, оформленными в соответствии с действующим законодательством </w:t>
      </w:r>
      <w:r w:rsidR="00F3407E" w:rsidRPr="002239AF">
        <w:rPr>
          <w:bCs/>
          <w:sz w:val="24"/>
        </w:rPr>
        <w:t>Российской Федерации</w:t>
      </w:r>
      <w:r w:rsidRPr="002239AF">
        <w:rPr>
          <w:bCs/>
          <w:sz w:val="24"/>
        </w:rPr>
        <w:t>.</w:t>
      </w:r>
    </w:p>
    <w:p w14:paraId="488B415D" w14:textId="7C2F2EA0" w:rsidR="00246B0B" w:rsidRPr="002239AF" w:rsidRDefault="00246B0B" w:rsidP="006E47AD">
      <w:pPr>
        <w:pStyle w:val="af4"/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2239AF">
        <w:rPr>
          <w:bCs/>
          <w:sz w:val="24"/>
        </w:rPr>
        <w:t xml:space="preserve">Тара и упаковка </w:t>
      </w:r>
      <w:r w:rsidR="00682DCC" w:rsidRPr="002239AF">
        <w:rPr>
          <w:bCs/>
          <w:sz w:val="24"/>
        </w:rPr>
        <w:t>Товара</w:t>
      </w:r>
      <w:r w:rsidRPr="002239AF">
        <w:rPr>
          <w:bCs/>
          <w:sz w:val="24"/>
        </w:rPr>
        <w:t xml:space="preserve"> должны обеспечивать сохранность </w:t>
      </w:r>
      <w:r w:rsidR="00682DCC" w:rsidRPr="002239AF">
        <w:rPr>
          <w:bCs/>
          <w:sz w:val="24"/>
        </w:rPr>
        <w:t>Товара</w:t>
      </w:r>
      <w:r w:rsidRPr="002239AF">
        <w:rPr>
          <w:bCs/>
          <w:sz w:val="24"/>
        </w:rPr>
        <w:t xml:space="preserve"> в процессе его транспортировки проведения погрузо-разгрузочных работ и хранения.</w:t>
      </w:r>
    </w:p>
    <w:p w14:paraId="21576BF2" w14:textId="684C7C46" w:rsidR="00246B0B" w:rsidRDefault="00246B0B" w:rsidP="006E47AD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2239AF">
        <w:rPr>
          <w:bCs/>
          <w:sz w:val="24"/>
        </w:rPr>
        <w:t xml:space="preserve">Требования к безопасности: Поставщик должен гарантировать безопасность товара для жизни, здоровья, имущества </w:t>
      </w:r>
      <w:r w:rsidR="0034036A" w:rsidRPr="002239AF">
        <w:rPr>
          <w:sz w:val="24"/>
        </w:rPr>
        <w:t>Покупателя</w:t>
      </w:r>
      <w:r w:rsidRPr="002239AF">
        <w:rPr>
          <w:bCs/>
          <w:sz w:val="24"/>
        </w:rPr>
        <w:t xml:space="preserve"> и окружающей среды при обычных условиях его использования, хранения, транспортировки и утилизации.</w:t>
      </w:r>
    </w:p>
    <w:p w14:paraId="594885E2" w14:textId="4E4523FD" w:rsidR="00A12F82" w:rsidRPr="002239AF" w:rsidRDefault="00A12F82" w:rsidP="006E47AD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8A1125">
        <w:rPr>
          <w:bCs/>
          <w:sz w:val="24"/>
        </w:rPr>
        <w:t>Весь Товар должен быть изготовлен из прочных качественных материалов.</w:t>
      </w:r>
    </w:p>
    <w:p w14:paraId="31D4F09E" w14:textId="77777777" w:rsidR="00246B0B" w:rsidRPr="002239AF" w:rsidRDefault="00246B0B" w:rsidP="006E47AD">
      <w:pPr>
        <w:ind w:left="709" w:hanging="709"/>
        <w:jc w:val="both"/>
        <w:rPr>
          <w:bCs/>
          <w:sz w:val="24"/>
        </w:rPr>
      </w:pPr>
    </w:p>
    <w:p w14:paraId="511F9EBC" w14:textId="77777777" w:rsidR="00246B0B" w:rsidRPr="002239AF" w:rsidRDefault="00246B0B" w:rsidP="006E47AD">
      <w:pPr>
        <w:numPr>
          <w:ilvl w:val="0"/>
          <w:numId w:val="6"/>
        </w:numPr>
        <w:spacing w:line="100" w:lineRule="atLeast"/>
        <w:ind w:left="709" w:hanging="709"/>
        <w:jc w:val="both"/>
        <w:rPr>
          <w:b/>
          <w:bCs/>
          <w:sz w:val="24"/>
        </w:rPr>
      </w:pPr>
      <w:r w:rsidRPr="002239AF">
        <w:rPr>
          <w:b/>
          <w:bCs/>
          <w:sz w:val="24"/>
        </w:rPr>
        <w:t>Гарантийный срок:</w:t>
      </w:r>
    </w:p>
    <w:p w14:paraId="45197B1F" w14:textId="431F22ED" w:rsidR="00246B0B" w:rsidRPr="002239AF" w:rsidRDefault="00246B0B" w:rsidP="006E47AD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2239AF">
        <w:rPr>
          <w:bCs/>
          <w:sz w:val="24"/>
        </w:rPr>
        <w:t xml:space="preserve">Гарантийный срок – период времени, в течение которого Поставщик обязуется проводить ремонт/замену поставленного Товара в случае его отказов (выявление несоответствия характеристик поставленного товара техническим требованиям настоящего документа в ходе его эксплуатации при условии соблюдения </w:t>
      </w:r>
      <w:r w:rsidR="0034036A" w:rsidRPr="002239AF">
        <w:rPr>
          <w:sz w:val="24"/>
        </w:rPr>
        <w:t>Покупателем</w:t>
      </w:r>
      <w:r w:rsidRPr="002239AF">
        <w:rPr>
          <w:bCs/>
          <w:sz w:val="24"/>
        </w:rPr>
        <w:t xml:space="preserve"> правил эксплуатации определённых производителем Товара).</w:t>
      </w:r>
    </w:p>
    <w:p w14:paraId="7D953285" w14:textId="77777777" w:rsidR="00246B0B" w:rsidRPr="002239AF" w:rsidRDefault="00246B0B" w:rsidP="006E47AD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2239AF">
        <w:rPr>
          <w:bCs/>
          <w:sz w:val="24"/>
        </w:rPr>
        <w:t>Гарантийные обязательства производителя должны распространяться на все поставляемые Товары.</w:t>
      </w:r>
    </w:p>
    <w:p w14:paraId="5FC0057C" w14:textId="3899D54D" w:rsidR="00246B0B" w:rsidRPr="002239AF" w:rsidRDefault="00246B0B" w:rsidP="006E47AD">
      <w:pPr>
        <w:numPr>
          <w:ilvl w:val="1"/>
          <w:numId w:val="6"/>
        </w:numPr>
        <w:ind w:left="709" w:hanging="709"/>
        <w:jc w:val="both"/>
        <w:rPr>
          <w:b/>
          <w:bCs/>
          <w:sz w:val="24"/>
        </w:rPr>
      </w:pPr>
      <w:r w:rsidRPr="002239AF">
        <w:rPr>
          <w:bCs/>
          <w:sz w:val="24"/>
        </w:rPr>
        <w:t>Гарантийный срок на поставляемый Товар составляет не менее 2</w:t>
      </w:r>
      <w:r w:rsidR="00A12F82">
        <w:rPr>
          <w:bCs/>
          <w:sz w:val="24"/>
        </w:rPr>
        <w:t>4</w:t>
      </w:r>
      <w:r w:rsidRPr="002239AF">
        <w:rPr>
          <w:bCs/>
          <w:sz w:val="24"/>
        </w:rPr>
        <w:t xml:space="preserve"> (д</w:t>
      </w:r>
      <w:r w:rsidR="00A12F82">
        <w:rPr>
          <w:bCs/>
          <w:sz w:val="24"/>
        </w:rPr>
        <w:t>вадцати</w:t>
      </w:r>
      <w:r w:rsidR="00B4516B">
        <w:rPr>
          <w:bCs/>
          <w:sz w:val="24"/>
        </w:rPr>
        <w:t xml:space="preserve"> четырех</w:t>
      </w:r>
      <w:r w:rsidRPr="002239AF">
        <w:rPr>
          <w:bCs/>
          <w:sz w:val="24"/>
        </w:rPr>
        <w:t>) месяцев с даты поставки Товара.</w:t>
      </w:r>
    </w:p>
    <w:p w14:paraId="649F58E9" w14:textId="77777777" w:rsidR="00246B0B" w:rsidRPr="002239AF" w:rsidRDefault="00246B0B" w:rsidP="006E47AD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2239AF">
        <w:rPr>
          <w:bCs/>
          <w:sz w:val="24"/>
        </w:rPr>
        <w:t>Началом Гарантийного периода считается дата подписания Акта сдачи-приемки поставленной продукции.</w:t>
      </w:r>
    </w:p>
    <w:p w14:paraId="5022CDF1" w14:textId="21856756" w:rsidR="00246B0B" w:rsidRPr="002239AF" w:rsidRDefault="00246B0B" w:rsidP="006E47AD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2239AF">
        <w:rPr>
          <w:bCs/>
          <w:sz w:val="24"/>
        </w:rPr>
        <w:t xml:space="preserve">Если в течение Гарантийного периода будет выявлено, что Товары, на которые распространяется Гарантия в соответствии с требованиями настоящего Раздела, не соответствуют указанным требованиям, Поставщик обязан предпринять меры по устранению нарушений. Устранение нарушений должно быть завершено силами Поставщика в срок, не превышающий 30 (тридцати) календарных дней после получения от </w:t>
      </w:r>
      <w:r w:rsidR="0034036A" w:rsidRPr="002239AF">
        <w:rPr>
          <w:sz w:val="24"/>
        </w:rPr>
        <w:t>Покупателя</w:t>
      </w:r>
      <w:r w:rsidRPr="002239AF">
        <w:rPr>
          <w:bCs/>
          <w:sz w:val="24"/>
        </w:rPr>
        <w:t xml:space="preserve"> уведомления о неисправности.</w:t>
      </w:r>
    </w:p>
    <w:p w14:paraId="62437496" w14:textId="77777777" w:rsidR="00246B0B" w:rsidRPr="002239AF" w:rsidRDefault="00246B0B" w:rsidP="006E47AD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2239AF">
        <w:rPr>
          <w:bCs/>
          <w:sz w:val="24"/>
        </w:rPr>
        <w:t>Работы по гарантийному обслуживанию Товаров не должны оказывать влияние на объемы гарантийных обязательств производителя и Поставщика Товаров.</w:t>
      </w:r>
    </w:p>
    <w:p w14:paraId="50DC76C2" w14:textId="6C659776" w:rsidR="00246B0B" w:rsidRPr="002239AF" w:rsidRDefault="00246B0B" w:rsidP="006E47AD">
      <w:pPr>
        <w:numPr>
          <w:ilvl w:val="1"/>
          <w:numId w:val="6"/>
        </w:numPr>
        <w:ind w:left="709" w:hanging="709"/>
        <w:jc w:val="both"/>
        <w:rPr>
          <w:bCs/>
          <w:sz w:val="24"/>
        </w:rPr>
      </w:pPr>
      <w:r w:rsidRPr="002239AF">
        <w:rPr>
          <w:bCs/>
          <w:sz w:val="24"/>
        </w:rPr>
        <w:t xml:space="preserve">По объёму предоставления гарантии качества Поставщик должен гарантировать, что своими силами и за свой счёт без какого-либо возмещения своих затрат со стороны </w:t>
      </w:r>
      <w:r w:rsidR="0034036A" w:rsidRPr="002239AF">
        <w:rPr>
          <w:sz w:val="24"/>
        </w:rPr>
        <w:t>Покупателя</w:t>
      </w:r>
      <w:r w:rsidRPr="002239AF">
        <w:rPr>
          <w:bCs/>
          <w:sz w:val="24"/>
        </w:rPr>
        <w:t>:</w:t>
      </w:r>
    </w:p>
    <w:p w14:paraId="34C4C945" w14:textId="22EE8A84" w:rsidR="00246B0B" w:rsidRPr="002239AF" w:rsidRDefault="00246B0B" w:rsidP="006E47AD">
      <w:pPr>
        <w:pStyle w:val="af4"/>
        <w:numPr>
          <w:ilvl w:val="0"/>
          <w:numId w:val="19"/>
        </w:numPr>
        <w:ind w:left="1276" w:hanging="567"/>
        <w:jc w:val="both"/>
        <w:rPr>
          <w:bCs/>
          <w:sz w:val="24"/>
        </w:rPr>
      </w:pPr>
      <w:r w:rsidRPr="002239AF">
        <w:rPr>
          <w:bCs/>
          <w:sz w:val="24"/>
        </w:rPr>
        <w:t xml:space="preserve">заменит или отремонтирует неисправное оборудование при условии, если отказ не вызван нарушением условий эксплуатации оборудования, регламентированных его производителем. При выявлении отказа поставленного оборудования или его компонентов </w:t>
      </w:r>
      <w:r w:rsidR="0034036A" w:rsidRPr="002239AF">
        <w:rPr>
          <w:sz w:val="24"/>
        </w:rPr>
        <w:t>Покупатель</w:t>
      </w:r>
      <w:r w:rsidRPr="002239AF">
        <w:rPr>
          <w:bCs/>
          <w:sz w:val="24"/>
        </w:rPr>
        <w:t xml:space="preserve"> (или осуществляющая сопровождение оборудования подрядная организация) информирует Поставщика в письменной форме о возникших неисправностях. </w:t>
      </w:r>
      <w:r w:rsidR="00D04678" w:rsidRPr="002239AF">
        <w:rPr>
          <w:bCs/>
          <w:sz w:val="24"/>
        </w:rPr>
        <w:t>Поставщик</w:t>
      </w:r>
      <w:r w:rsidRPr="002239AF">
        <w:rPr>
          <w:bCs/>
          <w:sz w:val="24"/>
        </w:rPr>
        <w:t xml:space="preserve"> в течение не более 3 (трёх) рабочих дней исследует </w:t>
      </w:r>
      <w:r w:rsidRPr="002239AF">
        <w:rPr>
          <w:bCs/>
          <w:sz w:val="24"/>
        </w:rPr>
        <w:lastRenderedPageBreak/>
        <w:t>сложившуюся ситуацию и согласует с Покупателем дальнейшие совместные действия по замене или ремонту неисправного оборудования.</w:t>
      </w:r>
    </w:p>
    <w:p w14:paraId="7C6A18E8" w14:textId="05305148" w:rsidR="00246B0B" w:rsidRPr="002239AF" w:rsidRDefault="00246B0B" w:rsidP="006E47AD">
      <w:pPr>
        <w:pStyle w:val="af4"/>
        <w:numPr>
          <w:ilvl w:val="0"/>
          <w:numId w:val="19"/>
        </w:numPr>
        <w:ind w:left="1276" w:hanging="567"/>
        <w:jc w:val="both"/>
        <w:rPr>
          <w:bCs/>
          <w:sz w:val="24"/>
        </w:rPr>
      </w:pPr>
      <w:r w:rsidRPr="002239AF">
        <w:rPr>
          <w:bCs/>
          <w:sz w:val="24"/>
        </w:rPr>
        <w:t xml:space="preserve">в течение не более 45 (сорока пяти) рабочих дней с момента получения обращения </w:t>
      </w:r>
      <w:r w:rsidR="0034036A" w:rsidRPr="002239AF">
        <w:rPr>
          <w:sz w:val="24"/>
        </w:rPr>
        <w:t>Покупателя</w:t>
      </w:r>
      <w:r w:rsidRPr="002239AF">
        <w:rPr>
          <w:bCs/>
          <w:sz w:val="24"/>
        </w:rPr>
        <w:t xml:space="preserve"> о возникшей неисправности либо предоставит </w:t>
      </w:r>
      <w:r w:rsidR="0034036A" w:rsidRPr="002239AF">
        <w:rPr>
          <w:sz w:val="24"/>
        </w:rPr>
        <w:t>Покупателю</w:t>
      </w:r>
      <w:r w:rsidRPr="002239AF">
        <w:rPr>
          <w:bCs/>
          <w:sz w:val="24"/>
        </w:rPr>
        <w:t xml:space="preserve"> со своего склада исправное оборудование (компоненты оборудования), либо починит неисправное оборудование на месте его эксплуатации (в том случае, если производитель оборудования не допускает самостоятельного устранения неисправности </w:t>
      </w:r>
      <w:r w:rsidR="0034036A" w:rsidRPr="002239AF">
        <w:rPr>
          <w:sz w:val="24"/>
        </w:rPr>
        <w:t>Покупателем</w:t>
      </w:r>
      <w:r w:rsidRPr="002239AF">
        <w:rPr>
          <w:bCs/>
          <w:sz w:val="24"/>
        </w:rPr>
        <w:t>). Ремонт оборудования в случае замены должен производиться за счёт Поставщика.</w:t>
      </w:r>
    </w:p>
    <w:p w14:paraId="0D4A6901" w14:textId="77777777" w:rsidR="00246B0B" w:rsidRPr="002239AF" w:rsidRDefault="00246B0B" w:rsidP="006E47AD">
      <w:pPr>
        <w:numPr>
          <w:ilvl w:val="1"/>
          <w:numId w:val="6"/>
        </w:numPr>
        <w:ind w:left="709" w:hanging="709"/>
        <w:jc w:val="both"/>
        <w:rPr>
          <w:b/>
          <w:bCs/>
          <w:sz w:val="24"/>
        </w:rPr>
      </w:pPr>
      <w:r w:rsidRPr="002239AF">
        <w:rPr>
          <w:bCs/>
          <w:sz w:val="24"/>
        </w:rPr>
        <w:t>В случае невозможности восстановления работоспособности неисправного Товара в вышеуказанные сроки, Поставщик должен предоставить на время восстановления работоспособности аналогичный по функциональным характеристикам Товар, в том числе провести работы по его установке и настройке.</w:t>
      </w:r>
    </w:p>
    <w:p w14:paraId="57F06879" w14:textId="31131ECB" w:rsidR="007D5471" w:rsidRPr="002239AF" w:rsidRDefault="007D5471" w:rsidP="006E47AD">
      <w:pPr>
        <w:ind w:left="709" w:hanging="709"/>
        <w:jc w:val="both"/>
        <w:rPr>
          <w:bCs/>
          <w:sz w:val="24"/>
        </w:rPr>
      </w:pPr>
    </w:p>
    <w:p w14:paraId="3CE4C0A6" w14:textId="77777777" w:rsidR="00B70E36" w:rsidRPr="002239AF" w:rsidRDefault="00B70E36" w:rsidP="006E47AD">
      <w:pPr>
        <w:numPr>
          <w:ilvl w:val="0"/>
          <w:numId w:val="6"/>
        </w:numPr>
        <w:spacing w:line="100" w:lineRule="atLeast"/>
        <w:ind w:left="709" w:hanging="709"/>
        <w:jc w:val="both"/>
        <w:rPr>
          <w:b/>
          <w:bCs/>
          <w:sz w:val="24"/>
        </w:rPr>
      </w:pPr>
      <w:r w:rsidRPr="002239AF">
        <w:rPr>
          <w:b/>
          <w:bCs/>
          <w:sz w:val="24"/>
        </w:rPr>
        <w:t xml:space="preserve">Требования к сопроводительной документации на поставляемый </w:t>
      </w:r>
      <w:r w:rsidR="00DF28F0" w:rsidRPr="002239AF">
        <w:rPr>
          <w:b/>
          <w:bCs/>
          <w:sz w:val="24"/>
        </w:rPr>
        <w:t>Т</w:t>
      </w:r>
      <w:r w:rsidRPr="002239AF">
        <w:rPr>
          <w:b/>
          <w:bCs/>
          <w:sz w:val="24"/>
        </w:rPr>
        <w:t>овар:</w:t>
      </w:r>
    </w:p>
    <w:p w14:paraId="4BE5ACA4" w14:textId="77777777" w:rsidR="00B4516B" w:rsidRPr="00B4516B" w:rsidRDefault="00B70E36" w:rsidP="00B4516B">
      <w:pPr>
        <w:ind w:left="709"/>
        <w:jc w:val="both"/>
        <w:rPr>
          <w:bCs/>
          <w:sz w:val="24"/>
        </w:rPr>
      </w:pPr>
      <w:r w:rsidRPr="00B4516B">
        <w:rPr>
          <w:bCs/>
          <w:sz w:val="24"/>
        </w:rPr>
        <w:t>Вместе с Товаром Поставщик должен предоставить документы</w:t>
      </w:r>
      <w:r w:rsidR="00604BC9" w:rsidRPr="00B4516B">
        <w:rPr>
          <w:bCs/>
          <w:sz w:val="24"/>
        </w:rPr>
        <w:t>,</w:t>
      </w:r>
      <w:r w:rsidRPr="00B4516B">
        <w:rPr>
          <w:bCs/>
          <w:sz w:val="24"/>
        </w:rPr>
        <w:t xml:space="preserve"> подтверждающие его соответствие требованиям, установленным пунктом </w:t>
      </w:r>
      <w:r w:rsidR="00B4516B" w:rsidRPr="00B4516B">
        <w:rPr>
          <w:bCs/>
          <w:sz w:val="24"/>
        </w:rPr>
        <w:t>7</w:t>
      </w:r>
      <w:r w:rsidR="009C084C" w:rsidRPr="00B4516B">
        <w:rPr>
          <w:bCs/>
          <w:sz w:val="24"/>
        </w:rPr>
        <w:t xml:space="preserve"> </w:t>
      </w:r>
      <w:r w:rsidRPr="00B4516B">
        <w:rPr>
          <w:bCs/>
          <w:sz w:val="24"/>
        </w:rPr>
        <w:t>н</w:t>
      </w:r>
      <w:r w:rsidR="00F00A78" w:rsidRPr="00B4516B">
        <w:rPr>
          <w:bCs/>
          <w:sz w:val="24"/>
        </w:rPr>
        <w:t>астоящего</w:t>
      </w:r>
      <w:r w:rsidR="00604BC9" w:rsidRPr="00B4516B">
        <w:rPr>
          <w:bCs/>
          <w:sz w:val="24"/>
        </w:rPr>
        <w:t xml:space="preserve"> Технического за</w:t>
      </w:r>
      <w:r w:rsidR="00DC71AB" w:rsidRPr="00B4516B">
        <w:rPr>
          <w:bCs/>
          <w:sz w:val="24"/>
        </w:rPr>
        <w:t>дания</w:t>
      </w:r>
      <w:r w:rsidR="00B4516B" w:rsidRPr="00B4516B">
        <w:rPr>
          <w:bCs/>
          <w:sz w:val="24"/>
        </w:rPr>
        <w:t>, в том числе:</w:t>
      </w:r>
    </w:p>
    <w:p w14:paraId="425E8E89" w14:textId="2F65E7DD" w:rsidR="00B4516B" w:rsidRDefault="00B4516B" w:rsidP="00B4516B">
      <w:pPr>
        <w:pStyle w:val="af4"/>
        <w:numPr>
          <w:ilvl w:val="0"/>
          <w:numId w:val="11"/>
        </w:numPr>
        <w:ind w:left="1276" w:hanging="567"/>
        <w:jc w:val="both"/>
        <w:rPr>
          <w:bCs/>
          <w:sz w:val="24"/>
        </w:rPr>
      </w:pPr>
      <w:r w:rsidRPr="00BA7AE7">
        <w:rPr>
          <w:bCs/>
          <w:sz w:val="24"/>
        </w:rPr>
        <w:t>Сертификат соответствия для продукции, подлежащей обязательной сертификации (копия, заверенная в соответствии с требованиями решения коллегии евразийской экономической комиссии от 25 декабря 2012 года N 293 «О единых формах сертификата соответствия и декларации о соответствии требованиям технических регламентов Евразийского экономического с</w:t>
      </w:r>
      <w:r>
        <w:rPr>
          <w:bCs/>
          <w:sz w:val="24"/>
        </w:rPr>
        <w:t>оюза и правилах их оформления»);</w:t>
      </w:r>
    </w:p>
    <w:p w14:paraId="408EE2A1" w14:textId="6BEEAE6E" w:rsidR="00B4516B" w:rsidRPr="002F54C6" w:rsidRDefault="00B4516B" w:rsidP="00B4516B">
      <w:pPr>
        <w:pStyle w:val="Default"/>
        <w:numPr>
          <w:ilvl w:val="0"/>
          <w:numId w:val="11"/>
        </w:numPr>
        <w:ind w:left="1276" w:hanging="567"/>
        <w:rPr>
          <w:bCs/>
        </w:rPr>
      </w:pPr>
      <w:r>
        <w:t>Счет на оплату</w:t>
      </w:r>
      <w:r>
        <w:t>;</w:t>
      </w:r>
    </w:p>
    <w:p w14:paraId="4499118E" w14:textId="77777777" w:rsidR="00B4516B" w:rsidRPr="002F54C6" w:rsidRDefault="00B4516B" w:rsidP="00B4516B">
      <w:pPr>
        <w:pStyle w:val="Default"/>
        <w:numPr>
          <w:ilvl w:val="0"/>
          <w:numId w:val="11"/>
        </w:numPr>
        <w:ind w:left="1276" w:hanging="567"/>
        <w:rPr>
          <w:bCs/>
        </w:rPr>
      </w:pPr>
      <w:r w:rsidRPr="002F54C6">
        <w:rPr>
          <w:bCs/>
        </w:rPr>
        <w:t>Счёт-фактуру или УПД (в случае, если Исполнитель является плательщиком НДС),</w:t>
      </w:r>
    </w:p>
    <w:p w14:paraId="3F4350F9" w14:textId="77777777" w:rsidR="00B4516B" w:rsidRPr="00BA7AE7" w:rsidRDefault="00B4516B" w:rsidP="00B4516B">
      <w:pPr>
        <w:pStyle w:val="Default"/>
        <w:numPr>
          <w:ilvl w:val="0"/>
          <w:numId w:val="11"/>
        </w:numPr>
        <w:ind w:left="1276" w:hanging="567"/>
      </w:pPr>
      <w:r w:rsidRPr="00BA7AE7">
        <w:rPr>
          <w:bCs/>
        </w:rPr>
        <w:t>Руководство по эксплуатации на оборудование</w:t>
      </w:r>
      <w:r>
        <w:rPr>
          <w:bCs/>
        </w:rPr>
        <w:t>;</w:t>
      </w:r>
    </w:p>
    <w:p w14:paraId="148638E0" w14:textId="77777777" w:rsidR="00B4516B" w:rsidRPr="00BA7AE7" w:rsidRDefault="00B4516B" w:rsidP="00B4516B">
      <w:pPr>
        <w:pStyle w:val="Default"/>
        <w:numPr>
          <w:ilvl w:val="0"/>
          <w:numId w:val="11"/>
        </w:numPr>
        <w:ind w:left="1276" w:hanging="567"/>
      </w:pPr>
      <w:r w:rsidRPr="00BA7AE7">
        <w:rPr>
          <w:bCs/>
        </w:rPr>
        <w:t>Паспорт на оборудование</w:t>
      </w:r>
      <w:r>
        <w:rPr>
          <w:bCs/>
        </w:rPr>
        <w:t>;</w:t>
      </w:r>
    </w:p>
    <w:p w14:paraId="7C40A9BC" w14:textId="77777777" w:rsidR="00B4516B" w:rsidRDefault="00B4516B" w:rsidP="00B4516B">
      <w:pPr>
        <w:pStyle w:val="Default"/>
        <w:numPr>
          <w:ilvl w:val="0"/>
          <w:numId w:val="11"/>
        </w:numPr>
        <w:ind w:left="1276" w:hanging="567"/>
      </w:pPr>
      <w:r w:rsidRPr="00BA7AE7">
        <w:t>Инструкция</w:t>
      </w:r>
      <w:r>
        <w:t>;</w:t>
      </w:r>
    </w:p>
    <w:p w14:paraId="729D5F27" w14:textId="461E62AC" w:rsidR="00604BC9" w:rsidRPr="00B4516B" w:rsidRDefault="00B4516B" w:rsidP="00B4516B">
      <w:pPr>
        <w:pStyle w:val="Default"/>
        <w:numPr>
          <w:ilvl w:val="0"/>
          <w:numId w:val="11"/>
        </w:numPr>
        <w:ind w:left="1276" w:hanging="567"/>
      </w:pPr>
      <w:r>
        <w:t>С</w:t>
      </w:r>
      <w:r w:rsidRPr="00993232">
        <w:t>видетельство о поверке</w:t>
      </w:r>
    </w:p>
    <w:p w14:paraId="408616D4" w14:textId="45251D73" w:rsidR="00672B4D" w:rsidRPr="002239AF" w:rsidRDefault="00672B4D" w:rsidP="0076263A">
      <w:pPr>
        <w:suppressAutoHyphens w:val="0"/>
        <w:rPr>
          <w:bCs/>
          <w:sz w:val="24"/>
        </w:rPr>
      </w:pPr>
    </w:p>
    <w:sectPr w:rsidR="00672B4D" w:rsidRPr="002239AF" w:rsidSect="002239AF">
      <w:headerReference w:type="default" r:id="rId11"/>
      <w:footerReference w:type="default" r:id="rId12"/>
      <w:pgSz w:w="16838" w:h="11906" w:orient="landscape" w:code="9"/>
      <w:pgMar w:top="1134" w:right="1134" w:bottom="1134" w:left="1418" w:header="720" w:footer="4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F781" w14:textId="77777777" w:rsidR="003A23E4" w:rsidRDefault="003A23E4" w:rsidP="00B27C92">
      <w:r>
        <w:separator/>
      </w:r>
    </w:p>
  </w:endnote>
  <w:endnote w:type="continuationSeparator" w:id="0">
    <w:p w14:paraId="6BEF4CF5" w14:textId="77777777" w:rsidR="003A23E4" w:rsidRDefault="003A23E4" w:rsidP="00B2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4286"/>
    </w:tblGrid>
    <w:tr w:rsidR="00D42A70" w:rsidRPr="0031687F" w14:paraId="58C8E97B" w14:textId="77777777" w:rsidTr="00B14359">
      <w:trPr>
        <w:trHeight w:val="129"/>
      </w:trPr>
      <w:tc>
        <w:tcPr>
          <w:tcW w:w="15393" w:type="dxa"/>
          <w:shd w:val="clear" w:color="auto" w:fill="auto"/>
        </w:tcPr>
        <w:p w14:paraId="0D6AE467" w14:textId="77777777" w:rsidR="00D42A70" w:rsidRPr="0031687F" w:rsidRDefault="00D42A70" w:rsidP="00A70855">
          <w:pPr>
            <w:spacing w:line="100" w:lineRule="atLeast"/>
            <w:jc w:val="right"/>
            <w:rPr>
              <w:sz w:val="20"/>
              <w:szCs w:val="20"/>
            </w:rPr>
          </w:pPr>
        </w:p>
      </w:tc>
    </w:tr>
    <w:tr w:rsidR="00D42A70" w:rsidRPr="0031687F" w14:paraId="7C846D3E" w14:textId="77777777" w:rsidTr="00B14359">
      <w:trPr>
        <w:trHeight w:val="138"/>
      </w:trPr>
      <w:tc>
        <w:tcPr>
          <w:tcW w:w="15393" w:type="dxa"/>
          <w:shd w:val="clear" w:color="auto" w:fill="auto"/>
        </w:tcPr>
        <w:p w14:paraId="2EB1F804" w14:textId="2C0DCC93" w:rsidR="00D42A70" w:rsidRPr="0031687F" w:rsidRDefault="00D42A70" w:rsidP="00B14359">
          <w:pPr>
            <w:pStyle w:val="a9"/>
            <w:jc w:val="right"/>
            <w:rPr>
              <w:sz w:val="20"/>
              <w:szCs w:val="20"/>
            </w:rPr>
          </w:pPr>
          <w:r w:rsidRPr="0031687F">
            <w:rPr>
              <w:sz w:val="20"/>
              <w:szCs w:val="20"/>
            </w:rPr>
            <w:t xml:space="preserve">Страница </w:t>
          </w:r>
          <w:r w:rsidRPr="0031687F">
            <w:rPr>
              <w:b/>
              <w:bCs/>
              <w:sz w:val="20"/>
              <w:szCs w:val="20"/>
            </w:rPr>
            <w:fldChar w:fldCharType="begin"/>
          </w:r>
          <w:r w:rsidRPr="0031687F">
            <w:rPr>
              <w:b/>
              <w:bCs/>
              <w:sz w:val="20"/>
              <w:szCs w:val="20"/>
            </w:rPr>
            <w:instrText>PAGE</w:instrText>
          </w:r>
          <w:r w:rsidRPr="0031687F">
            <w:rPr>
              <w:b/>
              <w:bCs/>
              <w:sz w:val="20"/>
              <w:szCs w:val="20"/>
            </w:rPr>
            <w:fldChar w:fldCharType="separate"/>
          </w:r>
          <w:r w:rsidR="009C312D">
            <w:rPr>
              <w:b/>
              <w:bCs/>
              <w:noProof/>
              <w:sz w:val="20"/>
              <w:szCs w:val="20"/>
            </w:rPr>
            <w:t>3</w:t>
          </w:r>
          <w:r w:rsidRPr="0031687F">
            <w:rPr>
              <w:b/>
              <w:bCs/>
              <w:sz w:val="20"/>
              <w:szCs w:val="20"/>
            </w:rPr>
            <w:fldChar w:fldCharType="end"/>
          </w:r>
          <w:r w:rsidRPr="0031687F">
            <w:rPr>
              <w:sz w:val="20"/>
              <w:szCs w:val="20"/>
            </w:rPr>
            <w:t xml:space="preserve"> из </w:t>
          </w:r>
          <w:r w:rsidRPr="0031687F">
            <w:rPr>
              <w:b/>
              <w:bCs/>
              <w:sz w:val="20"/>
              <w:szCs w:val="20"/>
            </w:rPr>
            <w:fldChar w:fldCharType="begin"/>
          </w:r>
          <w:r w:rsidRPr="0031687F">
            <w:rPr>
              <w:b/>
              <w:bCs/>
              <w:sz w:val="20"/>
              <w:szCs w:val="20"/>
            </w:rPr>
            <w:instrText>NUMPAGES</w:instrText>
          </w:r>
          <w:r w:rsidRPr="0031687F">
            <w:rPr>
              <w:b/>
              <w:bCs/>
              <w:sz w:val="20"/>
              <w:szCs w:val="20"/>
            </w:rPr>
            <w:fldChar w:fldCharType="separate"/>
          </w:r>
          <w:r w:rsidR="009C312D">
            <w:rPr>
              <w:b/>
              <w:bCs/>
              <w:noProof/>
              <w:sz w:val="20"/>
              <w:szCs w:val="20"/>
            </w:rPr>
            <w:t>4</w:t>
          </w:r>
          <w:r w:rsidRPr="0031687F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7F5FE1C6" w14:textId="77777777" w:rsidR="00D42A70" w:rsidRPr="00B27C92" w:rsidRDefault="00D42A70">
    <w:pPr>
      <w:pStyle w:val="a9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F367" w14:textId="77777777" w:rsidR="003A23E4" w:rsidRDefault="003A23E4" w:rsidP="00B27C92">
      <w:r>
        <w:separator/>
      </w:r>
    </w:p>
  </w:footnote>
  <w:footnote w:type="continuationSeparator" w:id="0">
    <w:p w14:paraId="1349C650" w14:textId="77777777" w:rsidR="003A23E4" w:rsidRDefault="003A23E4" w:rsidP="00B2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A341" w14:textId="77777777" w:rsidR="00D42A70" w:rsidRPr="00A70855" w:rsidRDefault="00D42A70" w:rsidP="00B14359">
    <w:pPr>
      <w:spacing w:line="100" w:lineRule="atLeas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4FCFD7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0831C5B"/>
    <w:multiLevelType w:val="hybridMultilevel"/>
    <w:tmpl w:val="7CFC32CC"/>
    <w:lvl w:ilvl="0" w:tplc="93688E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8E4B7F"/>
    <w:multiLevelType w:val="hybridMultilevel"/>
    <w:tmpl w:val="2CAAC188"/>
    <w:lvl w:ilvl="0" w:tplc="93688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678F1"/>
    <w:multiLevelType w:val="hybridMultilevel"/>
    <w:tmpl w:val="2690B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264CD"/>
    <w:multiLevelType w:val="hybridMultilevel"/>
    <w:tmpl w:val="2BC216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6421E"/>
    <w:multiLevelType w:val="hybridMultilevel"/>
    <w:tmpl w:val="22CA2ABA"/>
    <w:lvl w:ilvl="0" w:tplc="0419000F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E341EF"/>
    <w:multiLevelType w:val="multilevel"/>
    <w:tmpl w:val="76BA564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34" w:hanging="1440"/>
      </w:pPr>
      <w:rPr>
        <w:rFonts w:hint="default"/>
        <w:color w:val="auto"/>
      </w:rPr>
    </w:lvl>
  </w:abstractNum>
  <w:abstractNum w:abstractNumId="8" w15:restartNumberingAfterBreak="0">
    <w:nsid w:val="1975640C"/>
    <w:multiLevelType w:val="hybridMultilevel"/>
    <w:tmpl w:val="ED800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7E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6D3905"/>
    <w:multiLevelType w:val="hybridMultilevel"/>
    <w:tmpl w:val="2BC2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C6467"/>
    <w:multiLevelType w:val="hybridMultilevel"/>
    <w:tmpl w:val="EF2E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D3E12"/>
    <w:multiLevelType w:val="multilevel"/>
    <w:tmpl w:val="3EF83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720FE4"/>
    <w:multiLevelType w:val="hybridMultilevel"/>
    <w:tmpl w:val="C22829A8"/>
    <w:lvl w:ilvl="0" w:tplc="93688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572862"/>
    <w:multiLevelType w:val="hybridMultilevel"/>
    <w:tmpl w:val="2BC216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B7EBE"/>
    <w:multiLevelType w:val="multilevel"/>
    <w:tmpl w:val="BD305E8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bullet"/>
      <w:lvlText w:val=""/>
      <w:lvlJc w:val="left"/>
      <w:pPr>
        <w:ind w:left="862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34" w:hanging="1440"/>
      </w:pPr>
      <w:rPr>
        <w:rFonts w:hint="default"/>
        <w:color w:val="auto"/>
      </w:rPr>
    </w:lvl>
  </w:abstractNum>
  <w:abstractNum w:abstractNumId="16" w15:restartNumberingAfterBreak="0">
    <w:nsid w:val="2C1568ED"/>
    <w:multiLevelType w:val="hybridMultilevel"/>
    <w:tmpl w:val="28A6CC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C3A62EF"/>
    <w:multiLevelType w:val="hybridMultilevel"/>
    <w:tmpl w:val="62B88D1A"/>
    <w:lvl w:ilvl="0" w:tplc="93688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025A94"/>
    <w:multiLevelType w:val="hybridMultilevel"/>
    <w:tmpl w:val="2BC216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34D5"/>
    <w:multiLevelType w:val="hybridMultilevel"/>
    <w:tmpl w:val="CD22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636C40"/>
    <w:multiLevelType w:val="hybridMultilevel"/>
    <w:tmpl w:val="2BC216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37EE7"/>
    <w:multiLevelType w:val="hybridMultilevel"/>
    <w:tmpl w:val="572E1072"/>
    <w:lvl w:ilvl="0" w:tplc="971CA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C1D7F"/>
    <w:multiLevelType w:val="hybridMultilevel"/>
    <w:tmpl w:val="9746E35E"/>
    <w:lvl w:ilvl="0" w:tplc="93688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042135"/>
    <w:multiLevelType w:val="hybridMultilevel"/>
    <w:tmpl w:val="7062DEFC"/>
    <w:lvl w:ilvl="0" w:tplc="2646C2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A77A70"/>
    <w:multiLevelType w:val="hybridMultilevel"/>
    <w:tmpl w:val="C9F41E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05646"/>
    <w:multiLevelType w:val="multilevel"/>
    <w:tmpl w:val="D27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4B856522"/>
    <w:multiLevelType w:val="hybridMultilevel"/>
    <w:tmpl w:val="1E6EC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36F8A"/>
    <w:multiLevelType w:val="multilevel"/>
    <w:tmpl w:val="304C29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3B629CC"/>
    <w:multiLevelType w:val="multilevel"/>
    <w:tmpl w:val="A704C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55A260B"/>
    <w:multiLevelType w:val="hybridMultilevel"/>
    <w:tmpl w:val="5B52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13D78"/>
    <w:multiLevelType w:val="hybridMultilevel"/>
    <w:tmpl w:val="209A3012"/>
    <w:lvl w:ilvl="0" w:tplc="93688E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B15576"/>
    <w:multiLevelType w:val="multilevel"/>
    <w:tmpl w:val="1E6EC3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70ABE"/>
    <w:multiLevelType w:val="hybridMultilevel"/>
    <w:tmpl w:val="A2D6772E"/>
    <w:lvl w:ilvl="0" w:tplc="8B92FF7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5530E4"/>
    <w:multiLevelType w:val="hybridMultilevel"/>
    <w:tmpl w:val="8D3A5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C6515"/>
    <w:multiLevelType w:val="hybridMultilevel"/>
    <w:tmpl w:val="C638DE92"/>
    <w:lvl w:ilvl="0" w:tplc="02408C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778B0"/>
    <w:multiLevelType w:val="hybridMultilevel"/>
    <w:tmpl w:val="2BC216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E3CC3"/>
    <w:multiLevelType w:val="hybridMultilevel"/>
    <w:tmpl w:val="AF4A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2176D"/>
    <w:multiLevelType w:val="hybridMultilevel"/>
    <w:tmpl w:val="BE22B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E33DD"/>
    <w:multiLevelType w:val="hybridMultilevel"/>
    <w:tmpl w:val="2FD0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9"/>
  </w:num>
  <w:num w:numId="4">
    <w:abstractNumId w:val="34"/>
  </w:num>
  <w:num w:numId="5">
    <w:abstractNumId w:val="1"/>
  </w:num>
  <w:num w:numId="6">
    <w:abstractNumId w:val="15"/>
  </w:num>
  <w:num w:numId="7">
    <w:abstractNumId w:val="7"/>
  </w:num>
  <w:num w:numId="8">
    <w:abstractNumId w:val="26"/>
  </w:num>
  <w:num w:numId="9">
    <w:abstractNumId w:val="31"/>
  </w:num>
  <w:num w:numId="10">
    <w:abstractNumId w:val="3"/>
  </w:num>
  <w:num w:numId="11">
    <w:abstractNumId w:val="30"/>
  </w:num>
  <w:num w:numId="12">
    <w:abstractNumId w:val="25"/>
  </w:num>
  <w:num w:numId="13">
    <w:abstractNumId w:val="32"/>
  </w:num>
  <w:num w:numId="14">
    <w:abstractNumId w:val="24"/>
  </w:num>
  <w:num w:numId="15">
    <w:abstractNumId w:val="22"/>
  </w:num>
  <w:num w:numId="16">
    <w:abstractNumId w:val="38"/>
  </w:num>
  <w:num w:numId="17">
    <w:abstractNumId w:val="4"/>
  </w:num>
  <w:num w:numId="18">
    <w:abstractNumId w:val="16"/>
  </w:num>
  <w:num w:numId="19">
    <w:abstractNumId w:val="2"/>
  </w:num>
  <w:num w:numId="20">
    <w:abstractNumId w:val="17"/>
  </w:num>
  <w:num w:numId="21">
    <w:abstractNumId w:val="28"/>
  </w:num>
  <w:num w:numId="22">
    <w:abstractNumId w:val="9"/>
  </w:num>
  <w:num w:numId="23">
    <w:abstractNumId w:val="12"/>
  </w:num>
  <w:num w:numId="24">
    <w:abstractNumId w:val="29"/>
  </w:num>
  <w:num w:numId="25">
    <w:abstractNumId w:val="8"/>
  </w:num>
  <w:num w:numId="26">
    <w:abstractNumId w:val="36"/>
  </w:num>
  <w:num w:numId="27">
    <w:abstractNumId w:val="37"/>
  </w:num>
  <w:num w:numId="28">
    <w:abstractNumId w:val="6"/>
  </w:num>
  <w:num w:numId="29">
    <w:abstractNumId w:val="33"/>
  </w:num>
  <w:num w:numId="30">
    <w:abstractNumId w:val="13"/>
  </w:num>
  <w:num w:numId="31">
    <w:abstractNumId w:val="23"/>
  </w:num>
  <w:num w:numId="32">
    <w:abstractNumId w:val="21"/>
  </w:num>
  <w:num w:numId="33">
    <w:abstractNumId w:val="10"/>
  </w:num>
  <w:num w:numId="34">
    <w:abstractNumId w:val="18"/>
  </w:num>
  <w:num w:numId="35">
    <w:abstractNumId w:val="5"/>
  </w:num>
  <w:num w:numId="36">
    <w:abstractNumId w:val="14"/>
  </w:num>
  <w:num w:numId="37">
    <w:abstractNumId w:val="20"/>
  </w:num>
  <w:num w:numId="38">
    <w:abstractNumId w:val="35"/>
  </w:num>
  <w:num w:numId="39">
    <w:abstractNumId w:val="11"/>
  </w:num>
  <w:num w:numId="40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2D"/>
    <w:rsid w:val="00002A0A"/>
    <w:rsid w:val="00005C4F"/>
    <w:rsid w:val="00015EEB"/>
    <w:rsid w:val="000264C6"/>
    <w:rsid w:val="00030AF1"/>
    <w:rsid w:val="00035EAF"/>
    <w:rsid w:val="00036D67"/>
    <w:rsid w:val="000412BC"/>
    <w:rsid w:val="0006240C"/>
    <w:rsid w:val="0007630F"/>
    <w:rsid w:val="00076B70"/>
    <w:rsid w:val="00080B98"/>
    <w:rsid w:val="0008161A"/>
    <w:rsid w:val="000877EC"/>
    <w:rsid w:val="0009038E"/>
    <w:rsid w:val="00097F4F"/>
    <w:rsid w:val="000A28BB"/>
    <w:rsid w:val="000A6011"/>
    <w:rsid w:val="000B49AD"/>
    <w:rsid w:val="000D0627"/>
    <w:rsid w:val="000D485D"/>
    <w:rsid w:val="000E27F2"/>
    <w:rsid w:val="000E431A"/>
    <w:rsid w:val="000E75AE"/>
    <w:rsid w:val="000F37FC"/>
    <w:rsid w:val="000F5E33"/>
    <w:rsid w:val="000F6AA4"/>
    <w:rsid w:val="000F6C75"/>
    <w:rsid w:val="00100AA8"/>
    <w:rsid w:val="0010113A"/>
    <w:rsid w:val="00104928"/>
    <w:rsid w:val="001073D4"/>
    <w:rsid w:val="0011190C"/>
    <w:rsid w:val="0011479F"/>
    <w:rsid w:val="00120F3F"/>
    <w:rsid w:val="001220DF"/>
    <w:rsid w:val="00122A11"/>
    <w:rsid w:val="00126BA3"/>
    <w:rsid w:val="00127396"/>
    <w:rsid w:val="00127AF2"/>
    <w:rsid w:val="0013025B"/>
    <w:rsid w:val="001377C0"/>
    <w:rsid w:val="00155696"/>
    <w:rsid w:val="00162ABF"/>
    <w:rsid w:val="00170511"/>
    <w:rsid w:val="0018131C"/>
    <w:rsid w:val="0019078B"/>
    <w:rsid w:val="0019390E"/>
    <w:rsid w:val="00197FC2"/>
    <w:rsid w:val="001A4AAF"/>
    <w:rsid w:val="001A4C11"/>
    <w:rsid w:val="001A7A93"/>
    <w:rsid w:val="001B144C"/>
    <w:rsid w:val="001B6616"/>
    <w:rsid w:val="001B7B16"/>
    <w:rsid w:val="001D16AA"/>
    <w:rsid w:val="002007BA"/>
    <w:rsid w:val="00200EBA"/>
    <w:rsid w:val="00216764"/>
    <w:rsid w:val="002239AF"/>
    <w:rsid w:val="002251C4"/>
    <w:rsid w:val="00225E75"/>
    <w:rsid w:val="00231C97"/>
    <w:rsid w:val="0023632D"/>
    <w:rsid w:val="002415FB"/>
    <w:rsid w:val="00246B0B"/>
    <w:rsid w:val="00252A1F"/>
    <w:rsid w:val="00256418"/>
    <w:rsid w:val="00263A9E"/>
    <w:rsid w:val="00265591"/>
    <w:rsid w:val="002708D4"/>
    <w:rsid w:val="00271F36"/>
    <w:rsid w:val="00275BE9"/>
    <w:rsid w:val="00284D0C"/>
    <w:rsid w:val="00296D92"/>
    <w:rsid w:val="00297017"/>
    <w:rsid w:val="002A3E89"/>
    <w:rsid w:val="002A6BF5"/>
    <w:rsid w:val="002A7E8D"/>
    <w:rsid w:val="002B476F"/>
    <w:rsid w:val="002B56F7"/>
    <w:rsid w:val="002B5BD3"/>
    <w:rsid w:val="002B6EE9"/>
    <w:rsid w:val="002C1274"/>
    <w:rsid w:val="002C239F"/>
    <w:rsid w:val="002D0F89"/>
    <w:rsid w:val="002D1B04"/>
    <w:rsid w:val="002D77ED"/>
    <w:rsid w:val="002E1A88"/>
    <w:rsid w:val="002E4ABA"/>
    <w:rsid w:val="002E678B"/>
    <w:rsid w:val="002E7BE6"/>
    <w:rsid w:val="002F102F"/>
    <w:rsid w:val="002F3815"/>
    <w:rsid w:val="002F5235"/>
    <w:rsid w:val="00301C45"/>
    <w:rsid w:val="00302631"/>
    <w:rsid w:val="00302C49"/>
    <w:rsid w:val="00305EC0"/>
    <w:rsid w:val="00320641"/>
    <w:rsid w:val="003211B1"/>
    <w:rsid w:val="00322A9C"/>
    <w:rsid w:val="00326FEF"/>
    <w:rsid w:val="00327EB1"/>
    <w:rsid w:val="003300D7"/>
    <w:rsid w:val="003312EC"/>
    <w:rsid w:val="0034036A"/>
    <w:rsid w:val="0034123A"/>
    <w:rsid w:val="00347314"/>
    <w:rsid w:val="003519CF"/>
    <w:rsid w:val="00351EA0"/>
    <w:rsid w:val="003550F0"/>
    <w:rsid w:val="00356758"/>
    <w:rsid w:val="003613FB"/>
    <w:rsid w:val="0036703D"/>
    <w:rsid w:val="003816CF"/>
    <w:rsid w:val="00392D0F"/>
    <w:rsid w:val="00394BA7"/>
    <w:rsid w:val="00395D21"/>
    <w:rsid w:val="003977BB"/>
    <w:rsid w:val="00397E10"/>
    <w:rsid w:val="003A23E4"/>
    <w:rsid w:val="003A47FC"/>
    <w:rsid w:val="003B1DF1"/>
    <w:rsid w:val="003B2E12"/>
    <w:rsid w:val="003C0012"/>
    <w:rsid w:val="003C1A05"/>
    <w:rsid w:val="003C71E6"/>
    <w:rsid w:val="003C7B1B"/>
    <w:rsid w:val="003E1D52"/>
    <w:rsid w:val="003E7525"/>
    <w:rsid w:val="003F544A"/>
    <w:rsid w:val="003F7522"/>
    <w:rsid w:val="00405931"/>
    <w:rsid w:val="004101D1"/>
    <w:rsid w:val="004112BD"/>
    <w:rsid w:val="00413749"/>
    <w:rsid w:val="00416331"/>
    <w:rsid w:val="00420467"/>
    <w:rsid w:val="004239FD"/>
    <w:rsid w:val="00431365"/>
    <w:rsid w:val="00432EC6"/>
    <w:rsid w:val="0043663D"/>
    <w:rsid w:val="004370FA"/>
    <w:rsid w:val="004509CB"/>
    <w:rsid w:val="004556EB"/>
    <w:rsid w:val="0046155A"/>
    <w:rsid w:val="00464601"/>
    <w:rsid w:val="0047498D"/>
    <w:rsid w:val="004903A8"/>
    <w:rsid w:val="004919B1"/>
    <w:rsid w:val="00492BC0"/>
    <w:rsid w:val="004971F3"/>
    <w:rsid w:val="004A0004"/>
    <w:rsid w:val="004A5C2F"/>
    <w:rsid w:val="004B2D48"/>
    <w:rsid w:val="004B792B"/>
    <w:rsid w:val="004C1F35"/>
    <w:rsid w:val="004C3180"/>
    <w:rsid w:val="004C452F"/>
    <w:rsid w:val="004C4EC3"/>
    <w:rsid w:val="004C60C4"/>
    <w:rsid w:val="004C60F8"/>
    <w:rsid w:val="004D1E80"/>
    <w:rsid w:val="004D5565"/>
    <w:rsid w:val="004E08CF"/>
    <w:rsid w:val="004E1094"/>
    <w:rsid w:val="004F54B7"/>
    <w:rsid w:val="0050094A"/>
    <w:rsid w:val="005277C9"/>
    <w:rsid w:val="005340D8"/>
    <w:rsid w:val="00534F60"/>
    <w:rsid w:val="00537F81"/>
    <w:rsid w:val="00541CF1"/>
    <w:rsid w:val="005453A7"/>
    <w:rsid w:val="00555AD2"/>
    <w:rsid w:val="00555B2F"/>
    <w:rsid w:val="00560204"/>
    <w:rsid w:val="00560E20"/>
    <w:rsid w:val="0057005D"/>
    <w:rsid w:val="005712AC"/>
    <w:rsid w:val="00572EC5"/>
    <w:rsid w:val="00573468"/>
    <w:rsid w:val="005771F7"/>
    <w:rsid w:val="005833E2"/>
    <w:rsid w:val="005847FA"/>
    <w:rsid w:val="0058582E"/>
    <w:rsid w:val="00586555"/>
    <w:rsid w:val="00586792"/>
    <w:rsid w:val="00586DBE"/>
    <w:rsid w:val="00587002"/>
    <w:rsid w:val="00594264"/>
    <w:rsid w:val="005A0A33"/>
    <w:rsid w:val="005A33F7"/>
    <w:rsid w:val="005B4C6D"/>
    <w:rsid w:val="005B7846"/>
    <w:rsid w:val="005C067C"/>
    <w:rsid w:val="005C06FA"/>
    <w:rsid w:val="005D5BD5"/>
    <w:rsid w:val="005F098B"/>
    <w:rsid w:val="005F45AB"/>
    <w:rsid w:val="005F507A"/>
    <w:rsid w:val="00602BED"/>
    <w:rsid w:val="00603335"/>
    <w:rsid w:val="00603C12"/>
    <w:rsid w:val="00603C3F"/>
    <w:rsid w:val="00604BC9"/>
    <w:rsid w:val="00605BD5"/>
    <w:rsid w:val="00607223"/>
    <w:rsid w:val="006079D6"/>
    <w:rsid w:val="00623747"/>
    <w:rsid w:val="00625A6C"/>
    <w:rsid w:val="00627E6A"/>
    <w:rsid w:val="0063592A"/>
    <w:rsid w:val="00635E74"/>
    <w:rsid w:val="00651048"/>
    <w:rsid w:val="00652CF0"/>
    <w:rsid w:val="00657FC4"/>
    <w:rsid w:val="00663E13"/>
    <w:rsid w:val="00666C76"/>
    <w:rsid w:val="00672B4D"/>
    <w:rsid w:val="0067619A"/>
    <w:rsid w:val="00676352"/>
    <w:rsid w:val="00676D4C"/>
    <w:rsid w:val="00682DCC"/>
    <w:rsid w:val="00683683"/>
    <w:rsid w:val="00684499"/>
    <w:rsid w:val="0068749B"/>
    <w:rsid w:val="006958F6"/>
    <w:rsid w:val="00697E0B"/>
    <w:rsid w:val="006A2829"/>
    <w:rsid w:val="006A295A"/>
    <w:rsid w:val="006A2FA4"/>
    <w:rsid w:val="006B2C63"/>
    <w:rsid w:val="006B3FC0"/>
    <w:rsid w:val="006C23D6"/>
    <w:rsid w:val="006D413B"/>
    <w:rsid w:val="006D5138"/>
    <w:rsid w:val="006D68DF"/>
    <w:rsid w:val="006E0B59"/>
    <w:rsid w:val="006E47AD"/>
    <w:rsid w:val="006E4C70"/>
    <w:rsid w:val="0070431F"/>
    <w:rsid w:val="00705BDA"/>
    <w:rsid w:val="00716550"/>
    <w:rsid w:val="0071701A"/>
    <w:rsid w:val="00727577"/>
    <w:rsid w:val="00736F94"/>
    <w:rsid w:val="00741288"/>
    <w:rsid w:val="00742B3E"/>
    <w:rsid w:val="0074486B"/>
    <w:rsid w:val="00747CB6"/>
    <w:rsid w:val="0076263A"/>
    <w:rsid w:val="0076512D"/>
    <w:rsid w:val="007721EB"/>
    <w:rsid w:val="00784E7B"/>
    <w:rsid w:val="007937F3"/>
    <w:rsid w:val="007A104E"/>
    <w:rsid w:val="007A6AC5"/>
    <w:rsid w:val="007A7E8A"/>
    <w:rsid w:val="007B0086"/>
    <w:rsid w:val="007B27CA"/>
    <w:rsid w:val="007C0434"/>
    <w:rsid w:val="007C1BFC"/>
    <w:rsid w:val="007C57CD"/>
    <w:rsid w:val="007C73B8"/>
    <w:rsid w:val="007D3A84"/>
    <w:rsid w:val="007D4FFE"/>
    <w:rsid w:val="007D5471"/>
    <w:rsid w:val="007D5ACA"/>
    <w:rsid w:val="007D6244"/>
    <w:rsid w:val="007D6463"/>
    <w:rsid w:val="007E35B3"/>
    <w:rsid w:val="00814314"/>
    <w:rsid w:val="008178C2"/>
    <w:rsid w:val="00822496"/>
    <w:rsid w:val="0082301F"/>
    <w:rsid w:val="00830B1E"/>
    <w:rsid w:val="00830FD2"/>
    <w:rsid w:val="00840072"/>
    <w:rsid w:val="0084114B"/>
    <w:rsid w:val="00844806"/>
    <w:rsid w:val="008502D6"/>
    <w:rsid w:val="00850968"/>
    <w:rsid w:val="00852063"/>
    <w:rsid w:val="00856C96"/>
    <w:rsid w:val="0086043D"/>
    <w:rsid w:val="00864938"/>
    <w:rsid w:val="008658ED"/>
    <w:rsid w:val="0086612A"/>
    <w:rsid w:val="00867472"/>
    <w:rsid w:val="00867600"/>
    <w:rsid w:val="00870CB3"/>
    <w:rsid w:val="00872F37"/>
    <w:rsid w:val="00874A55"/>
    <w:rsid w:val="00880AF8"/>
    <w:rsid w:val="008A123B"/>
    <w:rsid w:val="008A5E8D"/>
    <w:rsid w:val="008A623B"/>
    <w:rsid w:val="008B3294"/>
    <w:rsid w:val="008B3604"/>
    <w:rsid w:val="008B4849"/>
    <w:rsid w:val="008B5727"/>
    <w:rsid w:val="008B72BC"/>
    <w:rsid w:val="008B75A4"/>
    <w:rsid w:val="008B763E"/>
    <w:rsid w:val="008D7E13"/>
    <w:rsid w:val="008E1305"/>
    <w:rsid w:val="008E211A"/>
    <w:rsid w:val="008E2F4E"/>
    <w:rsid w:val="008E5B28"/>
    <w:rsid w:val="008E623B"/>
    <w:rsid w:val="008E6541"/>
    <w:rsid w:val="008F4CE8"/>
    <w:rsid w:val="008F724E"/>
    <w:rsid w:val="008F75C4"/>
    <w:rsid w:val="00903507"/>
    <w:rsid w:val="009047BF"/>
    <w:rsid w:val="00906A1A"/>
    <w:rsid w:val="0092121E"/>
    <w:rsid w:val="00925045"/>
    <w:rsid w:val="0092749D"/>
    <w:rsid w:val="00932760"/>
    <w:rsid w:val="00936F8D"/>
    <w:rsid w:val="00947D68"/>
    <w:rsid w:val="00953E56"/>
    <w:rsid w:val="0095443E"/>
    <w:rsid w:val="00954CBE"/>
    <w:rsid w:val="00954D82"/>
    <w:rsid w:val="00957237"/>
    <w:rsid w:val="0096269B"/>
    <w:rsid w:val="00964552"/>
    <w:rsid w:val="00975E21"/>
    <w:rsid w:val="009767D6"/>
    <w:rsid w:val="00977882"/>
    <w:rsid w:val="00977A56"/>
    <w:rsid w:val="00984AC9"/>
    <w:rsid w:val="00984FC4"/>
    <w:rsid w:val="009906F0"/>
    <w:rsid w:val="009943FB"/>
    <w:rsid w:val="00994800"/>
    <w:rsid w:val="00997EBA"/>
    <w:rsid w:val="009A16C8"/>
    <w:rsid w:val="009B25F7"/>
    <w:rsid w:val="009B4029"/>
    <w:rsid w:val="009B480E"/>
    <w:rsid w:val="009B4EA7"/>
    <w:rsid w:val="009C084C"/>
    <w:rsid w:val="009C312D"/>
    <w:rsid w:val="009C3828"/>
    <w:rsid w:val="009C38EC"/>
    <w:rsid w:val="009C6F1B"/>
    <w:rsid w:val="009D78F5"/>
    <w:rsid w:val="009E0586"/>
    <w:rsid w:val="009E4100"/>
    <w:rsid w:val="009E4B3A"/>
    <w:rsid w:val="009E6960"/>
    <w:rsid w:val="009F1029"/>
    <w:rsid w:val="009F2371"/>
    <w:rsid w:val="009F3FA2"/>
    <w:rsid w:val="00A02228"/>
    <w:rsid w:val="00A049D0"/>
    <w:rsid w:val="00A04CF0"/>
    <w:rsid w:val="00A07950"/>
    <w:rsid w:val="00A11126"/>
    <w:rsid w:val="00A12F82"/>
    <w:rsid w:val="00A16980"/>
    <w:rsid w:val="00A24DB7"/>
    <w:rsid w:val="00A27771"/>
    <w:rsid w:val="00A368BE"/>
    <w:rsid w:val="00A41DBB"/>
    <w:rsid w:val="00A47BFE"/>
    <w:rsid w:val="00A51427"/>
    <w:rsid w:val="00A530D3"/>
    <w:rsid w:val="00A55159"/>
    <w:rsid w:val="00A55394"/>
    <w:rsid w:val="00A632A8"/>
    <w:rsid w:val="00A6539C"/>
    <w:rsid w:val="00A6596B"/>
    <w:rsid w:val="00A65D4B"/>
    <w:rsid w:val="00A7042F"/>
    <w:rsid w:val="00A70855"/>
    <w:rsid w:val="00A76344"/>
    <w:rsid w:val="00A81D9A"/>
    <w:rsid w:val="00A840F8"/>
    <w:rsid w:val="00A93151"/>
    <w:rsid w:val="00A958AF"/>
    <w:rsid w:val="00AA184A"/>
    <w:rsid w:val="00AA24A0"/>
    <w:rsid w:val="00AA2706"/>
    <w:rsid w:val="00AB3EC2"/>
    <w:rsid w:val="00AB4D77"/>
    <w:rsid w:val="00AD1987"/>
    <w:rsid w:val="00AD316D"/>
    <w:rsid w:val="00AD3FDE"/>
    <w:rsid w:val="00AE3C28"/>
    <w:rsid w:val="00AE6B4C"/>
    <w:rsid w:val="00AE7A66"/>
    <w:rsid w:val="00AF5249"/>
    <w:rsid w:val="00AF6DFD"/>
    <w:rsid w:val="00AF7668"/>
    <w:rsid w:val="00AF77DF"/>
    <w:rsid w:val="00B14359"/>
    <w:rsid w:val="00B14DC0"/>
    <w:rsid w:val="00B17994"/>
    <w:rsid w:val="00B2089E"/>
    <w:rsid w:val="00B24C42"/>
    <w:rsid w:val="00B27C92"/>
    <w:rsid w:val="00B35BBD"/>
    <w:rsid w:val="00B35CC1"/>
    <w:rsid w:val="00B4304C"/>
    <w:rsid w:val="00B4516B"/>
    <w:rsid w:val="00B57524"/>
    <w:rsid w:val="00B617D0"/>
    <w:rsid w:val="00B70E36"/>
    <w:rsid w:val="00B82C69"/>
    <w:rsid w:val="00B86CA6"/>
    <w:rsid w:val="00B94664"/>
    <w:rsid w:val="00BA6B1B"/>
    <w:rsid w:val="00BB4573"/>
    <w:rsid w:val="00BB46FB"/>
    <w:rsid w:val="00BB7C58"/>
    <w:rsid w:val="00BC0BF6"/>
    <w:rsid w:val="00BC22DA"/>
    <w:rsid w:val="00BC4B56"/>
    <w:rsid w:val="00BD46CC"/>
    <w:rsid w:val="00BE0AC8"/>
    <w:rsid w:val="00BE0C25"/>
    <w:rsid w:val="00C06E5E"/>
    <w:rsid w:val="00C303A9"/>
    <w:rsid w:val="00C30601"/>
    <w:rsid w:val="00C36BCB"/>
    <w:rsid w:val="00C403BA"/>
    <w:rsid w:val="00C41D63"/>
    <w:rsid w:val="00C4277C"/>
    <w:rsid w:val="00C443BF"/>
    <w:rsid w:val="00C47105"/>
    <w:rsid w:val="00C51732"/>
    <w:rsid w:val="00C527E5"/>
    <w:rsid w:val="00C54888"/>
    <w:rsid w:val="00C549BD"/>
    <w:rsid w:val="00C6398F"/>
    <w:rsid w:val="00C67634"/>
    <w:rsid w:val="00C67820"/>
    <w:rsid w:val="00C74706"/>
    <w:rsid w:val="00C75819"/>
    <w:rsid w:val="00C84488"/>
    <w:rsid w:val="00C856F9"/>
    <w:rsid w:val="00C85AB4"/>
    <w:rsid w:val="00C91EFA"/>
    <w:rsid w:val="00C936ED"/>
    <w:rsid w:val="00CA7C67"/>
    <w:rsid w:val="00CB3EFF"/>
    <w:rsid w:val="00CB5F18"/>
    <w:rsid w:val="00CB6396"/>
    <w:rsid w:val="00CB7E84"/>
    <w:rsid w:val="00CC4AB1"/>
    <w:rsid w:val="00CC51ED"/>
    <w:rsid w:val="00CC5B3F"/>
    <w:rsid w:val="00CC79CE"/>
    <w:rsid w:val="00CD1AC5"/>
    <w:rsid w:val="00CD3620"/>
    <w:rsid w:val="00CD4267"/>
    <w:rsid w:val="00CE29E3"/>
    <w:rsid w:val="00CE48EE"/>
    <w:rsid w:val="00CE579F"/>
    <w:rsid w:val="00CE5EBE"/>
    <w:rsid w:val="00CE6546"/>
    <w:rsid w:val="00CF06EB"/>
    <w:rsid w:val="00CF289E"/>
    <w:rsid w:val="00CF4C5F"/>
    <w:rsid w:val="00D036CA"/>
    <w:rsid w:val="00D04678"/>
    <w:rsid w:val="00D06D6F"/>
    <w:rsid w:val="00D114DC"/>
    <w:rsid w:val="00D119D6"/>
    <w:rsid w:val="00D1254D"/>
    <w:rsid w:val="00D13496"/>
    <w:rsid w:val="00D155B9"/>
    <w:rsid w:val="00D23FB6"/>
    <w:rsid w:val="00D42A70"/>
    <w:rsid w:val="00D45F36"/>
    <w:rsid w:val="00D47192"/>
    <w:rsid w:val="00D51380"/>
    <w:rsid w:val="00D5145C"/>
    <w:rsid w:val="00D578C0"/>
    <w:rsid w:val="00D64E34"/>
    <w:rsid w:val="00D662FB"/>
    <w:rsid w:val="00D7048C"/>
    <w:rsid w:val="00D704E7"/>
    <w:rsid w:val="00D83E94"/>
    <w:rsid w:val="00D92CCB"/>
    <w:rsid w:val="00D932D1"/>
    <w:rsid w:val="00DA282A"/>
    <w:rsid w:val="00DA3DE5"/>
    <w:rsid w:val="00DA4739"/>
    <w:rsid w:val="00DB2747"/>
    <w:rsid w:val="00DB5CAA"/>
    <w:rsid w:val="00DB6615"/>
    <w:rsid w:val="00DC71AB"/>
    <w:rsid w:val="00DD044E"/>
    <w:rsid w:val="00DD390E"/>
    <w:rsid w:val="00DD456F"/>
    <w:rsid w:val="00DE3D11"/>
    <w:rsid w:val="00DE47B4"/>
    <w:rsid w:val="00DF2752"/>
    <w:rsid w:val="00DF28F0"/>
    <w:rsid w:val="00E07EED"/>
    <w:rsid w:val="00E14855"/>
    <w:rsid w:val="00E14F97"/>
    <w:rsid w:val="00E166F8"/>
    <w:rsid w:val="00E25AFE"/>
    <w:rsid w:val="00E2792C"/>
    <w:rsid w:val="00E34B77"/>
    <w:rsid w:val="00E43F02"/>
    <w:rsid w:val="00E73B7F"/>
    <w:rsid w:val="00E82CB6"/>
    <w:rsid w:val="00E85E10"/>
    <w:rsid w:val="00EA07F3"/>
    <w:rsid w:val="00EA1F04"/>
    <w:rsid w:val="00EA2835"/>
    <w:rsid w:val="00EA47A3"/>
    <w:rsid w:val="00EA56BD"/>
    <w:rsid w:val="00EA6EDE"/>
    <w:rsid w:val="00EA7D7E"/>
    <w:rsid w:val="00EB0A8E"/>
    <w:rsid w:val="00EB4D55"/>
    <w:rsid w:val="00EB5F6F"/>
    <w:rsid w:val="00EC194D"/>
    <w:rsid w:val="00EC1BEB"/>
    <w:rsid w:val="00EC34B3"/>
    <w:rsid w:val="00EC55A8"/>
    <w:rsid w:val="00EC6F6B"/>
    <w:rsid w:val="00ED27EB"/>
    <w:rsid w:val="00ED69C8"/>
    <w:rsid w:val="00EE058F"/>
    <w:rsid w:val="00EE0608"/>
    <w:rsid w:val="00EE6D6A"/>
    <w:rsid w:val="00F00A78"/>
    <w:rsid w:val="00F03943"/>
    <w:rsid w:val="00F0484F"/>
    <w:rsid w:val="00F1113A"/>
    <w:rsid w:val="00F13D3D"/>
    <w:rsid w:val="00F14166"/>
    <w:rsid w:val="00F2199E"/>
    <w:rsid w:val="00F27092"/>
    <w:rsid w:val="00F3407E"/>
    <w:rsid w:val="00F3461F"/>
    <w:rsid w:val="00F36D86"/>
    <w:rsid w:val="00F403F8"/>
    <w:rsid w:val="00F43FB9"/>
    <w:rsid w:val="00F550C5"/>
    <w:rsid w:val="00F57851"/>
    <w:rsid w:val="00F64E94"/>
    <w:rsid w:val="00F65CC2"/>
    <w:rsid w:val="00F667D2"/>
    <w:rsid w:val="00F712F0"/>
    <w:rsid w:val="00F75C86"/>
    <w:rsid w:val="00F830FB"/>
    <w:rsid w:val="00F867AC"/>
    <w:rsid w:val="00F917DA"/>
    <w:rsid w:val="00F970F7"/>
    <w:rsid w:val="00FB0599"/>
    <w:rsid w:val="00FC0B51"/>
    <w:rsid w:val="00FC38ED"/>
    <w:rsid w:val="00FD2B67"/>
    <w:rsid w:val="00FD3AA6"/>
    <w:rsid w:val="00FD7498"/>
    <w:rsid w:val="00FE4715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B9EA0D"/>
  <w15:docId w15:val="{1F7F0D55-DAE4-4755-8BC1-524C045D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E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E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Signature"/>
    <w:basedOn w:val="a"/>
    <w:pPr>
      <w:ind w:left="4252"/>
    </w:pPr>
    <w:rPr>
      <w:rFonts w:ascii="Arial Narrow" w:hAnsi="Arial Narrow" w:cs="Arial Narrow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ody Text Indent"/>
    <w:basedOn w:val="a"/>
    <w:link w:val="ae"/>
    <w:uiPriority w:val="99"/>
    <w:unhideWhenUsed/>
    <w:rsid w:val="00C4277C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C4277C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86CA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86CA6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327EB1"/>
    <w:pPr>
      <w:suppressAutoHyphens w:val="0"/>
      <w:spacing w:before="100" w:beforeAutospacing="1" w:after="100" w:afterAutospacing="1"/>
    </w:pPr>
    <w:rPr>
      <w:rFonts w:eastAsia="Calibri"/>
      <w:color w:val="000000"/>
      <w:sz w:val="24"/>
    </w:rPr>
  </w:style>
  <w:style w:type="character" w:customStyle="1" w:styleId="aa">
    <w:name w:val="Нижний колонтитул Знак"/>
    <w:link w:val="a9"/>
    <w:uiPriority w:val="99"/>
    <w:rsid w:val="00B27C92"/>
    <w:rPr>
      <w:sz w:val="28"/>
      <w:szCs w:val="24"/>
    </w:rPr>
  </w:style>
  <w:style w:type="table" w:customStyle="1" w:styleId="TableGrid">
    <w:name w:val="TableGrid"/>
    <w:rsid w:val="002708D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sid w:val="00814314"/>
    <w:rPr>
      <w:color w:val="0563C1"/>
      <w:u w:val="single"/>
    </w:rPr>
  </w:style>
  <w:style w:type="character" w:styleId="af3">
    <w:name w:val="FollowedHyperlink"/>
    <w:uiPriority w:val="99"/>
    <w:semiHidden/>
    <w:unhideWhenUsed/>
    <w:rsid w:val="004101D1"/>
    <w:rPr>
      <w:color w:val="954F72"/>
      <w:u w:val="single"/>
    </w:rPr>
  </w:style>
  <w:style w:type="paragraph" w:customStyle="1" w:styleId="msonormal0">
    <w:name w:val="msonormal"/>
    <w:basedOn w:val="a"/>
    <w:rsid w:val="004101D1"/>
    <w:pPr>
      <w:suppressAutoHyphens w:val="0"/>
      <w:spacing w:before="100" w:beforeAutospacing="1" w:after="100" w:afterAutospacing="1"/>
    </w:pPr>
    <w:rPr>
      <w:sz w:val="24"/>
    </w:rPr>
  </w:style>
  <w:style w:type="paragraph" w:customStyle="1" w:styleId="font5">
    <w:name w:val="font5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color w:val="FF0000"/>
      <w:sz w:val="22"/>
      <w:szCs w:val="22"/>
    </w:rPr>
  </w:style>
  <w:style w:type="paragraph" w:customStyle="1" w:styleId="font6">
    <w:name w:val="font6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a"/>
    <w:rsid w:val="004101D1"/>
    <w:pPr>
      <w:suppressAutoHyphens w:val="0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75">
    <w:name w:val="xl75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4101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8">
    <w:name w:val="xl78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9">
    <w:name w:val="xl79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0">
    <w:name w:val="xl80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81">
    <w:name w:val="xl81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84">
    <w:name w:val="xl84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6">
    <w:name w:val="xl86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87">
    <w:name w:val="xl87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89">
    <w:name w:val="xl89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90">
    <w:name w:val="xl90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2">
    <w:name w:val="xl92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</w:rPr>
  </w:style>
  <w:style w:type="paragraph" w:customStyle="1" w:styleId="xl93">
    <w:name w:val="xl93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4101D1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563C1"/>
      <w:sz w:val="24"/>
      <w:u w:val="single"/>
    </w:rPr>
  </w:style>
  <w:style w:type="paragraph" w:customStyle="1" w:styleId="xl96">
    <w:name w:val="xl96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</w:rPr>
  </w:style>
  <w:style w:type="paragraph" w:customStyle="1" w:styleId="xl98">
    <w:name w:val="xl98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</w:rPr>
  </w:style>
  <w:style w:type="paragraph" w:customStyle="1" w:styleId="xl99">
    <w:name w:val="xl99"/>
    <w:basedOn w:val="a"/>
    <w:rsid w:val="00410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563C1"/>
      <w:sz w:val="24"/>
      <w:u w:val="single"/>
    </w:rPr>
  </w:style>
  <w:style w:type="paragraph" w:styleId="af4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Предусловия,Шаг процесса,Нумерованный список_ФТ,lp11"/>
    <w:basedOn w:val="a"/>
    <w:link w:val="af5"/>
    <w:uiPriority w:val="34"/>
    <w:qFormat/>
    <w:rsid w:val="007D5471"/>
    <w:pPr>
      <w:ind w:left="708"/>
    </w:pPr>
  </w:style>
  <w:style w:type="character" w:customStyle="1" w:styleId="af5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f4"/>
    <w:uiPriority w:val="34"/>
    <w:locked/>
    <w:rsid w:val="005B7846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85E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5E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6">
    <w:name w:val="Table Grid"/>
    <w:basedOn w:val="a1"/>
    <w:uiPriority w:val="39"/>
    <w:rsid w:val="0067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516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5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1956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C32229F7FAE14C8175858395C9625C" ma:contentTypeVersion="11" ma:contentTypeDescription="Создание документа." ma:contentTypeScope="" ma:versionID="65bb5c77aff480ffc058933b5bda8f77">
  <xsd:schema xmlns:xsd="http://www.w3.org/2001/XMLSchema" xmlns:xs="http://www.w3.org/2001/XMLSchema" xmlns:p="http://schemas.microsoft.com/office/2006/metadata/properties" xmlns:ns3="c8b5907d-e62a-4616-bbb3-648d213dc48d" xmlns:ns4="d095dbd1-8bf1-4d68-8575-22fb1b83f384" targetNamespace="http://schemas.microsoft.com/office/2006/metadata/properties" ma:root="true" ma:fieldsID="c6a82e3acfea4c72b75fda4c8505f88a" ns3:_="" ns4:_="">
    <xsd:import namespace="c8b5907d-e62a-4616-bbb3-648d213dc48d"/>
    <xsd:import namespace="d095dbd1-8bf1-4d68-8575-22fb1b83f3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5907d-e62a-4616-bbb3-648d213dc4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5dbd1-8bf1-4d68-8575-22fb1b83f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650DC-9595-4A86-91A4-46BF115F9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C1D633-C431-45EB-A328-9DDB6C3F7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5907d-e62a-4616-bbb3-648d213dc48d"/>
    <ds:schemaRef ds:uri="d095dbd1-8bf1-4d68-8575-22fb1b83f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DE55C-C936-46A6-9D43-EEA512C2D4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A00B70-2000-461F-93F3-E542601D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-</vt:lpstr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-</dc:title>
  <dc:subject/>
  <dc:creator>ermolaev</dc:creator>
  <cp:keywords/>
  <dc:description/>
  <cp:lastModifiedBy>Покасова Яна Сергеевна</cp:lastModifiedBy>
  <cp:revision>4</cp:revision>
  <cp:lastPrinted>2020-07-03T07:50:00Z</cp:lastPrinted>
  <dcterms:created xsi:type="dcterms:W3CDTF">2023-01-30T14:43:00Z</dcterms:created>
  <dcterms:modified xsi:type="dcterms:W3CDTF">2023-01-30T20:39:00Z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1992869286</vt:i4>
  </property>
  <property fmtid="{D5CDD505-2E9C-101B-9397-08002B2CF9AE}" pid="3" name="ContentTypeId">
    <vt:lpwstr>0x0101007BC32229F7FAE14C8175858395C9625C</vt:lpwstr>
  </property>
</Properties>
</file>