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2C7FC32E" w:rsidR="00B6458D" w:rsidRPr="006F4F4F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6F4F4F">
        <w:rPr>
          <w:b/>
          <w:szCs w:val="24"/>
        </w:rPr>
        <w:t xml:space="preserve">Приложение </w:t>
      </w:r>
      <w:r w:rsidR="00726CC3" w:rsidRPr="006F4F4F">
        <w:rPr>
          <w:b/>
          <w:szCs w:val="24"/>
        </w:rPr>
        <w:t>2</w:t>
      </w:r>
      <w:r w:rsidRPr="006F4F4F">
        <w:rPr>
          <w:b/>
          <w:szCs w:val="24"/>
        </w:rPr>
        <w:t>. Форма обратной связи</w:t>
      </w:r>
    </w:p>
    <w:p w14:paraId="6F24D6EB" w14:textId="77777777" w:rsidR="00B6458D" w:rsidRPr="006F4F4F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6F4F4F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4F4F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6F4F4F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6F4F4F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6F4F4F" w:rsidRDefault="00B6458D" w:rsidP="001C471F">
            <w:pPr>
              <w:ind w:right="-108"/>
              <w:rPr>
                <w:szCs w:val="24"/>
              </w:rPr>
            </w:pPr>
            <w:r w:rsidRPr="006F4F4F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6F4F4F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6F4F4F" w:rsidRDefault="00B6458D" w:rsidP="001C471F">
            <w:pPr>
              <w:ind w:right="-108"/>
              <w:rPr>
                <w:szCs w:val="24"/>
              </w:rPr>
            </w:pPr>
            <w:r w:rsidRPr="006F4F4F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6F4F4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6F4F4F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6F4F4F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6F4F4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6F4F4F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6F4F4F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6F4F4F">
        <w:rPr>
          <w:szCs w:val="24"/>
        </w:rPr>
        <w:t>От: _____________________________________</w:t>
      </w:r>
    </w:p>
    <w:p w14:paraId="6BBF4E2F" w14:textId="18B0CF7A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>Адрес электронной почты: ________________________</w:t>
      </w:r>
    </w:p>
    <w:p w14:paraId="25275092" w14:textId="011CA0F5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6F4F4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Кому: АО «ЩЛЗ» </w:t>
      </w:r>
    </w:p>
    <w:p w14:paraId="6FDC748E" w14:textId="6EFDF867" w:rsidR="00237E0D" w:rsidRPr="007451FE" w:rsidRDefault="00237E0D" w:rsidP="007451FE">
      <w:pPr>
        <w:pStyle w:val="a9"/>
        <w:tabs>
          <w:tab w:val="center" w:pos="6804"/>
        </w:tabs>
        <w:ind w:left="6804"/>
        <w:jc w:val="both"/>
      </w:pPr>
      <w:r w:rsidRPr="006F4F4F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="007451FE" w:rsidRPr="00027AA5">
          <w:rPr>
            <w:rStyle w:val="a6"/>
          </w:rPr>
          <w:t>eg.korobova@shlz.ru</w:t>
        </w:r>
      </w:hyperlink>
      <w:r w:rsidR="003623A7">
        <w:rPr>
          <w:szCs w:val="24"/>
        </w:rPr>
        <w:t xml:space="preserve">, </w:t>
      </w:r>
      <w:r w:rsidR="003623A7">
        <w:rPr>
          <w:b/>
          <w:szCs w:val="24"/>
        </w:rPr>
        <w:t>в копию</w:t>
      </w:r>
      <w:r w:rsidR="003623A7">
        <w:rPr>
          <w:szCs w:val="24"/>
        </w:rPr>
        <w:t xml:space="preserve"> </w:t>
      </w:r>
      <w:hyperlink r:id="rId9" w:history="1">
        <w:r w:rsidR="003623A7">
          <w:rPr>
            <w:rStyle w:val="a6"/>
            <w:szCs w:val="24"/>
          </w:rPr>
          <w:t>zakupki@shlz.ru</w:t>
        </w:r>
      </w:hyperlink>
    </w:p>
    <w:p w14:paraId="777051C9" w14:textId="77777777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6F4F4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6F4F4F">
        <w:rPr>
          <w:szCs w:val="24"/>
        </w:rPr>
        <w:t xml:space="preserve">г. Щербинка, ул. Первомайская, д. 6, </w:t>
      </w:r>
      <w:proofErr w:type="spellStart"/>
      <w:r w:rsidRPr="006F4F4F">
        <w:rPr>
          <w:szCs w:val="24"/>
        </w:rPr>
        <w:t>эт</w:t>
      </w:r>
      <w:proofErr w:type="spellEnd"/>
      <w:r w:rsidRPr="006F4F4F">
        <w:rPr>
          <w:szCs w:val="24"/>
        </w:rPr>
        <w:t>. 2, каб. 201</w:t>
      </w:r>
    </w:p>
    <w:p w14:paraId="36437172" w14:textId="1ED95A13" w:rsidR="000816C0" w:rsidRPr="003623A7" w:rsidRDefault="000816C0" w:rsidP="003623A7">
      <w:pPr>
        <w:pStyle w:val="a9"/>
        <w:jc w:val="both"/>
        <w:rPr>
          <w:szCs w:val="24"/>
        </w:rPr>
      </w:pPr>
    </w:p>
    <w:p w14:paraId="2766BFFB" w14:textId="0CCB3DB4" w:rsidR="00B6458D" w:rsidRDefault="00B6458D" w:rsidP="00B6458D">
      <w:pPr>
        <w:jc w:val="center"/>
        <w:rPr>
          <w:b/>
          <w:szCs w:val="24"/>
        </w:rPr>
      </w:pPr>
      <w:r w:rsidRPr="006F4F4F">
        <w:rPr>
          <w:b/>
          <w:szCs w:val="24"/>
        </w:rPr>
        <w:t>Коммерческое предложение</w:t>
      </w:r>
    </w:p>
    <w:p w14:paraId="69B19171" w14:textId="5066CB9D" w:rsidR="00DF0BBA" w:rsidRPr="006F4F4F" w:rsidRDefault="00233DA2" w:rsidP="00D529D8">
      <w:pPr>
        <w:pStyle w:val="a9"/>
        <w:spacing w:before="240"/>
        <w:ind w:firstLine="567"/>
        <w:jc w:val="both"/>
        <w:rPr>
          <w:bCs/>
          <w:szCs w:val="24"/>
        </w:rPr>
      </w:pPr>
      <w:r w:rsidRPr="006F4F4F">
        <w:rPr>
          <w:szCs w:val="24"/>
        </w:rPr>
        <w:t>В ответ на з</w:t>
      </w:r>
      <w:r w:rsidR="004544B0" w:rsidRPr="006F4F4F">
        <w:rPr>
          <w:szCs w:val="24"/>
        </w:rPr>
        <w:t>апрос от _____ № _____ _________</w:t>
      </w:r>
      <w:r w:rsidRPr="006F4F4F">
        <w:rPr>
          <w:szCs w:val="24"/>
        </w:rPr>
        <w:t xml:space="preserve">__________ </w:t>
      </w:r>
      <w:r w:rsidRPr="006F4F4F">
        <w:rPr>
          <w:i/>
          <w:szCs w:val="24"/>
        </w:rPr>
        <w:t>(указывается наименование Поставщика)</w:t>
      </w:r>
      <w:r w:rsidR="00C35845" w:rsidRPr="006F4F4F">
        <w:rPr>
          <w:szCs w:val="24"/>
        </w:rPr>
        <w:t>, рассмотрев направленное</w:t>
      </w:r>
      <w:r w:rsidRPr="006F4F4F">
        <w:rPr>
          <w:szCs w:val="24"/>
        </w:rPr>
        <w:t xml:space="preserve"> Техническое</w:t>
      </w:r>
      <w:r w:rsidR="00C35845" w:rsidRPr="006F4F4F">
        <w:rPr>
          <w:szCs w:val="24"/>
        </w:rPr>
        <w:t xml:space="preserve"> </w:t>
      </w:r>
      <w:r w:rsidR="00C35845" w:rsidRPr="007451FE">
        <w:rPr>
          <w:szCs w:val="24"/>
        </w:rPr>
        <w:t>задание</w:t>
      </w:r>
      <w:r w:rsidRPr="007451FE">
        <w:rPr>
          <w:szCs w:val="24"/>
        </w:rPr>
        <w:t xml:space="preserve"> </w:t>
      </w:r>
      <w:r w:rsidR="00BF748A" w:rsidRPr="007451FE">
        <w:rPr>
          <w:szCs w:val="24"/>
        </w:rPr>
        <w:t xml:space="preserve">на поставку </w:t>
      </w:r>
      <w:r w:rsidR="007451FE" w:rsidRPr="007451FE">
        <w:t>грузовых контейнеров</w:t>
      </w:r>
      <w:r w:rsidRPr="007451FE">
        <w:rPr>
          <w:szCs w:val="24"/>
        </w:rPr>
        <w:t>,</w:t>
      </w:r>
      <w:r w:rsidR="00B6458D" w:rsidRPr="006F4F4F">
        <w:rPr>
          <w:szCs w:val="24"/>
        </w:rPr>
        <w:t xml:space="preserve"> сообщает, что</w:t>
      </w:r>
      <w:r w:rsidR="00B6458D" w:rsidRPr="006F4F4F">
        <w:rPr>
          <w:i/>
          <w:szCs w:val="24"/>
        </w:rPr>
        <w:t xml:space="preserve"> предлагаемая нами цена товаров</w:t>
      </w:r>
      <w:r w:rsidR="00BF5432" w:rsidRPr="006F4F4F">
        <w:rPr>
          <w:i/>
          <w:szCs w:val="24"/>
        </w:rPr>
        <w:t xml:space="preserve"> с учетом объема </w:t>
      </w:r>
      <w:r w:rsidR="00092C66" w:rsidRPr="006F4F4F">
        <w:rPr>
          <w:i/>
          <w:szCs w:val="24"/>
        </w:rPr>
        <w:t xml:space="preserve">закупки </w:t>
      </w:r>
      <w:r w:rsidR="007D5DA8" w:rsidRPr="006F4F4F">
        <w:rPr>
          <w:i/>
          <w:szCs w:val="24"/>
        </w:rPr>
        <w:t xml:space="preserve">представлена в </w:t>
      </w:r>
      <w:r w:rsidR="008130A0" w:rsidRPr="006F4F4F">
        <w:rPr>
          <w:i/>
          <w:szCs w:val="24"/>
        </w:rPr>
        <w:t xml:space="preserve">Таблице </w:t>
      </w:r>
      <w:r w:rsidR="007D5DA8" w:rsidRPr="006F4F4F">
        <w:rPr>
          <w:i/>
          <w:szCs w:val="24"/>
        </w:rPr>
        <w:t xml:space="preserve">№ </w:t>
      </w:r>
      <w:r w:rsidR="008130A0" w:rsidRPr="006F4F4F">
        <w:rPr>
          <w:i/>
          <w:szCs w:val="24"/>
        </w:rPr>
        <w:t>1</w:t>
      </w:r>
      <w:r w:rsidR="007D5DA8" w:rsidRPr="006F4F4F">
        <w:rPr>
          <w:szCs w:val="24"/>
        </w:rPr>
        <w:t xml:space="preserve">. Цены представлены </w:t>
      </w:r>
      <w:r w:rsidR="007D5DA8" w:rsidRPr="006F4F4F">
        <w:rPr>
          <w:bCs/>
          <w:szCs w:val="24"/>
        </w:rPr>
        <w:t xml:space="preserve">с учетом всех налогов (в том числе НДС в размере </w:t>
      </w:r>
      <w:r w:rsidR="00AB3866" w:rsidRPr="006F4F4F">
        <w:rPr>
          <w:bCs/>
          <w:szCs w:val="24"/>
        </w:rPr>
        <w:t>_</w:t>
      </w:r>
      <w:r w:rsidR="007D5DA8" w:rsidRPr="006F4F4F">
        <w:rPr>
          <w:bCs/>
          <w:szCs w:val="24"/>
        </w:rPr>
        <w:t xml:space="preserve">__%, если применимо), пошлин и сборов </w:t>
      </w:r>
      <w:r w:rsidR="00B6458D" w:rsidRPr="006F4F4F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6F4F4F">
        <w:rPr>
          <w:bCs/>
          <w:szCs w:val="24"/>
        </w:rPr>
        <w:t>.</w:t>
      </w:r>
    </w:p>
    <w:p w14:paraId="11CCB44B" w14:textId="5A91207F" w:rsidR="007164A7" w:rsidRPr="006F4F4F" w:rsidRDefault="00DF0BBA" w:rsidP="00D529D8">
      <w:pPr>
        <w:pStyle w:val="a9"/>
        <w:spacing w:before="240" w:after="120"/>
        <w:ind w:firstLine="567"/>
        <w:jc w:val="both"/>
        <w:rPr>
          <w:b/>
          <w:szCs w:val="24"/>
          <w:lang w:eastAsia="en-US"/>
        </w:rPr>
      </w:pPr>
      <w:r w:rsidRPr="006F4F4F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53A8C6E8" w14:textId="23FD8857" w:rsidR="007164A7" w:rsidRPr="006F4F4F" w:rsidRDefault="007164A7" w:rsidP="00D529D8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2B3EEE4F" w14:textId="77777777" w:rsidR="007451FE" w:rsidRPr="00BC0A10" w:rsidRDefault="00CE434F" w:rsidP="007451FE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color w:val="000000" w:themeColor="text1"/>
        </w:rPr>
      </w:pPr>
      <w:r w:rsidRPr="006F4F4F">
        <w:rPr>
          <w:bCs/>
          <w:szCs w:val="24"/>
        </w:rPr>
        <w:t>Порядок оплаты</w:t>
      </w:r>
      <w:r w:rsidR="00AB3866" w:rsidRPr="006F4F4F">
        <w:rPr>
          <w:bCs/>
          <w:szCs w:val="24"/>
        </w:rPr>
        <w:t>:</w:t>
      </w:r>
      <w:r w:rsidRPr="006F4F4F">
        <w:rPr>
          <w:bCs/>
          <w:szCs w:val="24"/>
        </w:rPr>
        <w:t xml:space="preserve"> </w:t>
      </w:r>
      <w:r w:rsidR="007451FE" w:rsidRPr="00BC0A10">
        <w:rPr>
          <w:bCs/>
        </w:rPr>
        <w:t>Оплата Товара производится Покупателем в безналичной форме путем перечисления денежных средств на расчетный счет Поставщика в следующем порядке:</w:t>
      </w:r>
    </w:p>
    <w:p w14:paraId="28491621" w14:textId="77777777" w:rsidR="007451FE" w:rsidRPr="009A01A0" w:rsidRDefault="007451FE" w:rsidP="00971EC4">
      <w:pPr>
        <w:pStyle w:val="ab"/>
        <w:widowControl w:val="0"/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ind w:hanging="11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авансовый</w:t>
      </w:r>
      <w:r w:rsidRPr="009A01A0">
        <w:rPr>
          <w:rFonts w:eastAsia="Calibri"/>
          <w:lang w:eastAsia="en-US"/>
        </w:rPr>
        <w:t xml:space="preserve"> платеж Поставщику в размере 50% (пятидесяти процентов) от стоимости Товара в течение 5 (пяти) </w:t>
      </w:r>
      <w:r>
        <w:rPr>
          <w:rFonts w:eastAsia="Calibri"/>
          <w:lang w:eastAsia="en-US"/>
        </w:rPr>
        <w:t>рабочих</w:t>
      </w:r>
      <w:r w:rsidRPr="009A01A0">
        <w:rPr>
          <w:rFonts w:eastAsia="Calibri"/>
          <w:lang w:eastAsia="en-US"/>
        </w:rPr>
        <w:t xml:space="preserve"> дней с момента подписания договора;</w:t>
      </w:r>
    </w:p>
    <w:p w14:paraId="16E2CA21" w14:textId="77777777" w:rsidR="007451FE" w:rsidRPr="00BC0A10" w:rsidRDefault="007451FE" w:rsidP="00971EC4">
      <w:pPr>
        <w:pStyle w:val="ab"/>
        <w:numPr>
          <w:ilvl w:val="0"/>
          <w:numId w:val="7"/>
        </w:numPr>
        <w:suppressAutoHyphens/>
        <w:overflowPunct/>
        <w:autoSpaceDE/>
        <w:autoSpaceDN/>
        <w:adjustRightInd/>
        <w:spacing w:line="100" w:lineRule="atLeast"/>
        <w:ind w:hanging="11"/>
        <w:contextualSpacing w:val="0"/>
        <w:jc w:val="both"/>
        <w:textAlignment w:val="auto"/>
        <w:rPr>
          <w:bCs/>
        </w:rPr>
      </w:pPr>
      <w:r w:rsidRPr="009A01A0">
        <w:rPr>
          <w:rFonts w:eastAsia="Calibri"/>
          <w:lang w:eastAsia="en-US"/>
        </w:rPr>
        <w:t xml:space="preserve">окончательный расчет в размере 50% (пятидесяти процентов) в течение </w:t>
      </w:r>
      <w:r>
        <w:rPr>
          <w:rFonts w:eastAsia="Calibri"/>
          <w:lang w:eastAsia="en-US"/>
        </w:rPr>
        <w:t>10</w:t>
      </w:r>
      <w:r w:rsidRPr="009A01A0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десяти)</w:t>
      </w:r>
      <w:r w:rsidRPr="009A01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рабочих </w:t>
      </w:r>
      <w:r w:rsidRPr="009A01A0">
        <w:rPr>
          <w:rFonts w:eastAsia="Calibri"/>
          <w:lang w:eastAsia="en-US"/>
        </w:rPr>
        <w:t xml:space="preserve">дней с даты </w:t>
      </w:r>
      <w:r>
        <w:rPr>
          <w:rFonts w:eastAsia="Calibri"/>
          <w:lang w:eastAsia="en-US"/>
        </w:rPr>
        <w:t>поставки Товара на склад Покупателя</w:t>
      </w:r>
      <w:r w:rsidRPr="009A01A0">
        <w:rPr>
          <w:rFonts w:eastAsia="Calibri"/>
          <w:lang w:eastAsia="en-US"/>
        </w:rPr>
        <w:t>.</w:t>
      </w:r>
    </w:p>
    <w:p w14:paraId="70F4F933" w14:textId="08AEFA5A" w:rsidR="007164A7" w:rsidRPr="006F4F4F" w:rsidRDefault="00C0491D" w:rsidP="00D529D8">
      <w:pPr>
        <w:pStyle w:val="a9"/>
        <w:spacing w:before="240" w:after="120"/>
        <w:ind w:firstLine="567"/>
        <w:jc w:val="both"/>
        <w:rPr>
          <w:bCs/>
          <w:szCs w:val="24"/>
        </w:rPr>
      </w:pPr>
      <w:r>
        <w:rPr>
          <w:bCs/>
          <w:szCs w:val="24"/>
        </w:rPr>
        <w:lastRenderedPageBreak/>
        <w:t>Срок поставки</w:t>
      </w:r>
      <w:r w:rsidR="00BF748A" w:rsidRPr="006F4F4F">
        <w:rPr>
          <w:bCs/>
          <w:szCs w:val="24"/>
        </w:rPr>
        <w:t xml:space="preserve"> Товара</w:t>
      </w:r>
      <w:r w:rsidR="00A65F5F" w:rsidRPr="006F4F4F">
        <w:rPr>
          <w:bCs/>
          <w:szCs w:val="24"/>
        </w:rPr>
        <w:t>:</w:t>
      </w:r>
      <w:r w:rsidR="00BF748A" w:rsidRPr="006F4F4F">
        <w:rPr>
          <w:bCs/>
          <w:szCs w:val="24"/>
        </w:rPr>
        <w:t xml:space="preserve"> </w:t>
      </w:r>
      <w:r w:rsidR="00D529D8" w:rsidRPr="006F4F4F">
        <w:rPr>
          <w:bCs/>
          <w:szCs w:val="24"/>
        </w:rPr>
        <w:t xml:space="preserve">в течение </w:t>
      </w:r>
      <w:r w:rsidR="007451FE">
        <w:rPr>
          <w:bCs/>
        </w:rPr>
        <w:t>30</w:t>
      </w:r>
      <w:r w:rsidR="007451FE" w:rsidRPr="002239AF">
        <w:rPr>
          <w:bCs/>
        </w:rPr>
        <w:t xml:space="preserve"> (</w:t>
      </w:r>
      <w:r w:rsidR="007451FE">
        <w:rPr>
          <w:bCs/>
        </w:rPr>
        <w:t>тридцати</w:t>
      </w:r>
      <w:r w:rsidR="007451FE" w:rsidRPr="002239AF">
        <w:rPr>
          <w:bCs/>
        </w:rPr>
        <w:t>)</w:t>
      </w:r>
      <w:r w:rsidR="00D529D8" w:rsidRPr="006F4F4F">
        <w:rPr>
          <w:bCs/>
          <w:szCs w:val="24"/>
        </w:rPr>
        <w:t xml:space="preserve"> рабочих дней с даты </w:t>
      </w:r>
      <w:r w:rsidR="006F4F4F">
        <w:rPr>
          <w:bCs/>
          <w:szCs w:val="24"/>
        </w:rPr>
        <w:t xml:space="preserve">заключения </w:t>
      </w:r>
      <w:r w:rsidR="00D529D8" w:rsidRPr="006F4F4F">
        <w:rPr>
          <w:bCs/>
          <w:szCs w:val="24"/>
        </w:rPr>
        <w:t>договора.</w:t>
      </w:r>
    </w:p>
    <w:p w14:paraId="39A62AAA" w14:textId="090FE710" w:rsidR="00DF2C3F" w:rsidRDefault="000816C0" w:rsidP="003623A7">
      <w:pPr>
        <w:pStyle w:val="a9"/>
        <w:spacing w:before="240" w:after="120"/>
        <w:ind w:firstLine="567"/>
        <w:jc w:val="both"/>
        <w:rPr>
          <w:bCs/>
          <w:szCs w:val="24"/>
        </w:rPr>
      </w:pPr>
      <w:r w:rsidRPr="006F4F4F">
        <w:rPr>
          <w:bCs/>
          <w:szCs w:val="24"/>
        </w:rPr>
        <w:t>Гарантийный</w:t>
      </w:r>
      <w:r w:rsidR="007164A7" w:rsidRPr="006F4F4F">
        <w:rPr>
          <w:bCs/>
          <w:szCs w:val="24"/>
        </w:rPr>
        <w:t xml:space="preserve"> срок: </w:t>
      </w:r>
      <w:r w:rsidRPr="006F4F4F">
        <w:rPr>
          <w:bCs/>
          <w:szCs w:val="24"/>
        </w:rPr>
        <w:t xml:space="preserve">не менее </w:t>
      </w:r>
      <w:r w:rsidR="007164A7" w:rsidRPr="006F4F4F">
        <w:rPr>
          <w:bCs/>
          <w:szCs w:val="24"/>
        </w:rPr>
        <w:t>12 (</w:t>
      </w:r>
      <w:r w:rsidRPr="006F4F4F">
        <w:rPr>
          <w:bCs/>
          <w:szCs w:val="24"/>
        </w:rPr>
        <w:t>двенадцати</w:t>
      </w:r>
      <w:r w:rsidR="007164A7" w:rsidRPr="006F4F4F">
        <w:rPr>
          <w:bCs/>
          <w:szCs w:val="24"/>
        </w:rPr>
        <w:t>) месяцев с даты поставки Товара.</w:t>
      </w:r>
    </w:p>
    <w:p w14:paraId="421FF35B" w14:textId="77777777" w:rsidR="00B46825" w:rsidRDefault="00B46825" w:rsidP="003623A7">
      <w:pPr>
        <w:pStyle w:val="a9"/>
        <w:spacing w:before="240" w:after="120"/>
        <w:ind w:firstLine="567"/>
        <w:jc w:val="both"/>
        <w:rPr>
          <w:bCs/>
          <w:szCs w:val="24"/>
        </w:rPr>
      </w:pPr>
      <w:bookmarkStart w:id="0" w:name="_GoBack"/>
      <w:bookmarkEnd w:id="0"/>
    </w:p>
    <w:p w14:paraId="0CED0A4A" w14:textId="0E2AF5F6" w:rsidR="003623A7" w:rsidRDefault="008130A0" w:rsidP="00157198">
      <w:pPr>
        <w:overflowPunct/>
        <w:autoSpaceDE/>
        <w:autoSpaceDN/>
        <w:adjustRightInd/>
        <w:spacing w:before="120" w:after="120"/>
        <w:textAlignment w:val="auto"/>
        <w:rPr>
          <w:b/>
          <w:szCs w:val="24"/>
        </w:rPr>
      </w:pPr>
      <w:r w:rsidRPr="006F4F4F">
        <w:rPr>
          <w:b/>
          <w:szCs w:val="24"/>
        </w:rPr>
        <w:t xml:space="preserve">Таблица № 1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0"/>
        <w:gridCol w:w="2129"/>
        <w:gridCol w:w="7176"/>
        <w:gridCol w:w="848"/>
        <w:gridCol w:w="1106"/>
        <w:gridCol w:w="1530"/>
        <w:gridCol w:w="1530"/>
      </w:tblGrid>
      <w:tr w:rsidR="001E6BE9" w:rsidRPr="006F4F4F" w14:paraId="6DC45D92" w14:textId="30259AA6" w:rsidTr="00B46825">
        <w:trPr>
          <w:trHeight w:val="1056"/>
          <w:tblHeader/>
        </w:trPr>
        <w:tc>
          <w:tcPr>
            <w:tcW w:w="560" w:type="dxa"/>
            <w:vAlign w:val="center"/>
          </w:tcPr>
          <w:p w14:paraId="24180910" w14:textId="14812606" w:rsidR="00A576D4" w:rsidRPr="006F4F4F" w:rsidRDefault="006F4F4F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129" w:type="dxa"/>
            <w:vAlign w:val="center"/>
          </w:tcPr>
          <w:p w14:paraId="49206DF3" w14:textId="40D351AB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color w:val="000000"/>
                <w:szCs w:val="24"/>
              </w:rPr>
              <w:t>Наименование товара</w:t>
            </w:r>
          </w:p>
        </w:tc>
        <w:tc>
          <w:tcPr>
            <w:tcW w:w="7176" w:type="dxa"/>
            <w:vAlign w:val="center"/>
          </w:tcPr>
          <w:p w14:paraId="4255C553" w14:textId="77777777" w:rsidR="00A576D4" w:rsidRPr="006F4F4F" w:rsidRDefault="00A576D4" w:rsidP="006F4F4F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F4F4F">
              <w:rPr>
                <w:b/>
                <w:bCs/>
                <w:szCs w:val="24"/>
              </w:rPr>
              <w:t>Основные технические и функциональные характеристики</w:t>
            </w:r>
          </w:p>
          <w:p w14:paraId="153B83CC" w14:textId="6F7FD36C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szCs w:val="24"/>
              </w:rPr>
              <w:t>(потребительские свойства) Товара</w:t>
            </w:r>
          </w:p>
        </w:tc>
        <w:tc>
          <w:tcPr>
            <w:tcW w:w="848" w:type="dxa"/>
            <w:vAlign w:val="center"/>
          </w:tcPr>
          <w:p w14:paraId="7C26D386" w14:textId="2D0ADFE1" w:rsidR="00A576D4" w:rsidRPr="006F4F4F" w:rsidRDefault="00A576D4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bCs/>
                <w:color w:val="000000"/>
                <w:szCs w:val="24"/>
              </w:rPr>
              <w:t>Ед. изм.</w:t>
            </w:r>
          </w:p>
        </w:tc>
        <w:tc>
          <w:tcPr>
            <w:tcW w:w="1106" w:type="dxa"/>
            <w:vAlign w:val="center"/>
          </w:tcPr>
          <w:p w14:paraId="788DAA1F" w14:textId="64DF4D88" w:rsidR="00A576D4" w:rsidRPr="006F4F4F" w:rsidRDefault="00C0491D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Объем закупки</w:t>
            </w:r>
          </w:p>
        </w:tc>
        <w:tc>
          <w:tcPr>
            <w:tcW w:w="1530" w:type="dxa"/>
            <w:vAlign w:val="center"/>
          </w:tcPr>
          <w:p w14:paraId="6D85A7C2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Стоимость</w:t>
            </w:r>
          </w:p>
          <w:p w14:paraId="3B81AC85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за ед. изм. руб.,</w:t>
            </w:r>
          </w:p>
          <w:p w14:paraId="14576DC0" w14:textId="47F97133" w:rsidR="00A576D4" w:rsidRPr="006F4F4F" w:rsidRDefault="006F4F4F" w:rsidP="006F4F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без</w:t>
            </w:r>
            <w:r w:rsidR="00A576D4" w:rsidRPr="006F4F4F">
              <w:rPr>
                <w:b/>
                <w:color w:val="000000"/>
                <w:szCs w:val="24"/>
              </w:rPr>
              <w:t xml:space="preserve"> НДС</w:t>
            </w:r>
          </w:p>
        </w:tc>
        <w:tc>
          <w:tcPr>
            <w:tcW w:w="1530" w:type="dxa"/>
            <w:vAlign w:val="center"/>
          </w:tcPr>
          <w:p w14:paraId="7EA104C5" w14:textId="77777777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Стоимость</w:t>
            </w:r>
          </w:p>
          <w:p w14:paraId="0240FAF9" w14:textId="4C018B96" w:rsidR="00A576D4" w:rsidRPr="006F4F4F" w:rsidRDefault="00A576D4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всего руб.,</w:t>
            </w:r>
          </w:p>
          <w:p w14:paraId="2DAAAB79" w14:textId="628885CD" w:rsidR="00A576D4" w:rsidRPr="006F4F4F" w:rsidRDefault="006F4F4F" w:rsidP="006F4F4F">
            <w:pPr>
              <w:jc w:val="center"/>
              <w:rPr>
                <w:b/>
                <w:color w:val="000000"/>
                <w:szCs w:val="24"/>
              </w:rPr>
            </w:pPr>
            <w:r w:rsidRPr="006F4F4F">
              <w:rPr>
                <w:b/>
                <w:color w:val="000000"/>
                <w:szCs w:val="24"/>
              </w:rPr>
              <w:t>без</w:t>
            </w:r>
            <w:r w:rsidR="00A576D4" w:rsidRPr="006F4F4F">
              <w:rPr>
                <w:b/>
                <w:color w:val="000000"/>
                <w:szCs w:val="24"/>
              </w:rPr>
              <w:t xml:space="preserve"> НДС</w:t>
            </w:r>
          </w:p>
        </w:tc>
      </w:tr>
      <w:tr w:rsidR="007451FE" w:rsidRPr="006F4F4F" w14:paraId="773FCA18" w14:textId="0780FA48" w:rsidTr="0047396D">
        <w:trPr>
          <w:trHeight w:val="443"/>
        </w:trPr>
        <w:tc>
          <w:tcPr>
            <w:tcW w:w="560" w:type="dxa"/>
            <w:vAlign w:val="center"/>
          </w:tcPr>
          <w:p w14:paraId="2146A30D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F4F4F">
              <w:rPr>
                <w:color w:val="000000"/>
                <w:szCs w:val="24"/>
              </w:rPr>
              <w:t>1</w:t>
            </w:r>
          </w:p>
        </w:tc>
        <w:tc>
          <w:tcPr>
            <w:tcW w:w="2129" w:type="dxa"/>
            <w:vAlign w:val="center"/>
          </w:tcPr>
          <w:p w14:paraId="2DE9EAB0" w14:textId="49B76B73" w:rsidR="007451FE" w:rsidRPr="006F4F4F" w:rsidRDefault="007451FE" w:rsidP="007451FE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  <w:r w:rsidRPr="00EC7B0B">
              <w:rPr>
                <w:szCs w:val="24"/>
              </w:rPr>
              <w:t>Контейнер для накопления отходов черных металлов</w:t>
            </w:r>
          </w:p>
        </w:tc>
        <w:tc>
          <w:tcPr>
            <w:tcW w:w="7176" w:type="dxa"/>
            <w:vAlign w:val="center"/>
          </w:tcPr>
          <w:p w14:paraId="1CA1FE22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 xml:space="preserve">Габариты </w:t>
            </w:r>
            <w:proofErr w:type="spellStart"/>
            <w:r w:rsidRPr="00EC7B0B">
              <w:rPr>
                <w:bCs/>
                <w:szCs w:val="24"/>
              </w:rPr>
              <w:t>ВxШxГ</w:t>
            </w:r>
            <w:proofErr w:type="spellEnd"/>
            <w:r w:rsidRPr="00EC7B0B">
              <w:rPr>
                <w:bCs/>
                <w:szCs w:val="24"/>
              </w:rPr>
              <w:t xml:space="preserve"> в мм: 1000x1000x850</w:t>
            </w:r>
          </w:p>
          <w:p w14:paraId="0D9F32A6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Тип: сварной</w:t>
            </w:r>
          </w:p>
          <w:p w14:paraId="2F66CB0B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Объём в л: 800-1000</w:t>
            </w:r>
          </w:p>
          <w:p w14:paraId="15883C71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Грузоподъёмность: 1500-2000 кг</w:t>
            </w:r>
          </w:p>
          <w:p w14:paraId="26836D8E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Цвет: серый</w:t>
            </w:r>
          </w:p>
          <w:p w14:paraId="1B0EA466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Вес в кг: 159,5</w:t>
            </w:r>
          </w:p>
          <w:p w14:paraId="1BC59F4B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Контейнер должен быть предусмотрен для перемещения на вилах погрузчика (наличие швеллеров)</w:t>
            </w:r>
          </w:p>
          <w:p w14:paraId="077CC99B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Контейнер должен быть предусмотрен для перемещения мостовым краном (наличие проушин, петель крепления)</w:t>
            </w:r>
          </w:p>
          <w:p w14:paraId="594EEC1D" w14:textId="77777777" w:rsidR="007451FE" w:rsidRPr="00EC7B0B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Конструкция защищена от коррозии надежным покрытием, устойчива к механическим повреждениям.</w:t>
            </w:r>
          </w:p>
          <w:p w14:paraId="3F1CD192" w14:textId="0708ABEF" w:rsidR="007451FE" w:rsidRPr="007451FE" w:rsidRDefault="007451FE" w:rsidP="00971EC4">
            <w:pPr>
              <w:pStyle w:val="ab"/>
              <w:numPr>
                <w:ilvl w:val="0"/>
                <w:numId w:val="8"/>
              </w:numPr>
              <w:suppressAutoHyphens/>
              <w:overflowPunct/>
              <w:autoSpaceDE/>
              <w:autoSpaceDN/>
              <w:adjustRightInd/>
              <w:spacing w:line="276" w:lineRule="auto"/>
              <w:ind w:left="559" w:hanging="425"/>
              <w:contextualSpacing w:val="0"/>
              <w:jc w:val="both"/>
              <w:textAlignment w:val="auto"/>
              <w:rPr>
                <w:szCs w:val="24"/>
              </w:rPr>
            </w:pPr>
            <w:r w:rsidRPr="00EC7B0B">
              <w:rPr>
                <w:bCs/>
                <w:szCs w:val="24"/>
              </w:rPr>
              <w:t>Изделие должно иметь следующие сведения: (номер изделия, габариты, грузоподъемность, вес изделия, дата изготовления). (возможно наличие в сопроводительной документации либо на самом изделии) любым способом нанесения (</w:t>
            </w:r>
            <w:proofErr w:type="spellStart"/>
            <w:r w:rsidRPr="00EC7B0B">
              <w:rPr>
                <w:bCs/>
                <w:szCs w:val="24"/>
              </w:rPr>
              <w:t>шильд</w:t>
            </w:r>
            <w:proofErr w:type="spellEnd"/>
            <w:r w:rsidRPr="00EC7B0B">
              <w:rPr>
                <w:bCs/>
                <w:szCs w:val="24"/>
              </w:rPr>
              <w:t>, табличка, надпись)</w:t>
            </w:r>
          </w:p>
        </w:tc>
        <w:tc>
          <w:tcPr>
            <w:tcW w:w="848" w:type="dxa"/>
            <w:vAlign w:val="center"/>
          </w:tcPr>
          <w:p w14:paraId="01DD27ED" w14:textId="67D1F248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C7B0B">
              <w:rPr>
                <w:bCs/>
                <w:szCs w:val="24"/>
              </w:rPr>
              <w:t>шт.</w:t>
            </w:r>
          </w:p>
        </w:tc>
        <w:tc>
          <w:tcPr>
            <w:tcW w:w="1106" w:type="dxa"/>
            <w:vAlign w:val="center"/>
          </w:tcPr>
          <w:p w14:paraId="1C51553D" w14:textId="7C48AA04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C7B0B">
              <w:rPr>
                <w:bCs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14:paraId="7BF741AC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A0E4DE8" w14:textId="195C5F3E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451FE" w:rsidRPr="006F4F4F" w14:paraId="4F4963CB" w14:textId="11CFAE80" w:rsidTr="0047396D">
        <w:trPr>
          <w:trHeight w:val="443"/>
        </w:trPr>
        <w:tc>
          <w:tcPr>
            <w:tcW w:w="560" w:type="dxa"/>
            <w:vAlign w:val="center"/>
          </w:tcPr>
          <w:p w14:paraId="6538EFC1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F4F4F">
              <w:rPr>
                <w:color w:val="000000"/>
                <w:szCs w:val="24"/>
              </w:rPr>
              <w:t>2</w:t>
            </w:r>
          </w:p>
        </w:tc>
        <w:tc>
          <w:tcPr>
            <w:tcW w:w="2129" w:type="dxa"/>
            <w:vAlign w:val="center"/>
          </w:tcPr>
          <w:p w14:paraId="5452B4D3" w14:textId="0AAF50F2" w:rsidR="007451FE" w:rsidRPr="006F4F4F" w:rsidRDefault="007451FE" w:rsidP="007451FE">
            <w:pPr>
              <w:spacing w:line="276" w:lineRule="auto"/>
              <w:rPr>
                <w:color w:val="000000"/>
                <w:szCs w:val="24"/>
              </w:rPr>
            </w:pPr>
            <w:r w:rsidRPr="00EC7B0B">
              <w:rPr>
                <w:szCs w:val="24"/>
              </w:rPr>
              <w:t>Контейнер для накопления отходов цветных металлов</w:t>
            </w:r>
          </w:p>
        </w:tc>
        <w:tc>
          <w:tcPr>
            <w:tcW w:w="7176" w:type="dxa"/>
            <w:vAlign w:val="center"/>
          </w:tcPr>
          <w:p w14:paraId="02C10033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 xml:space="preserve">Габариты </w:t>
            </w:r>
            <w:proofErr w:type="spellStart"/>
            <w:r w:rsidRPr="00EC7B0B">
              <w:rPr>
                <w:bCs/>
                <w:szCs w:val="24"/>
              </w:rPr>
              <w:t>ВxШxГ</w:t>
            </w:r>
            <w:proofErr w:type="spellEnd"/>
            <w:r w:rsidRPr="00EC7B0B">
              <w:rPr>
                <w:bCs/>
                <w:szCs w:val="24"/>
              </w:rPr>
              <w:t xml:space="preserve"> в мм: 1500x1799x1078</w:t>
            </w:r>
          </w:p>
          <w:p w14:paraId="4131656A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Тип: сварной</w:t>
            </w:r>
          </w:p>
          <w:p w14:paraId="1F0C78E4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Объём в л:1800</w:t>
            </w:r>
          </w:p>
          <w:p w14:paraId="3C868417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Грузоподъёмность: 2000-2500 кг</w:t>
            </w:r>
          </w:p>
          <w:p w14:paraId="0F864837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Цвет: серый</w:t>
            </w:r>
          </w:p>
          <w:p w14:paraId="2D8D2200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lastRenderedPageBreak/>
              <w:t>Вес в кг: 300</w:t>
            </w:r>
          </w:p>
          <w:p w14:paraId="1A5E206F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Контейнер должен быть предусмотрен для перемещения на вилах погрузчика (наличие швеллеров)</w:t>
            </w:r>
          </w:p>
          <w:p w14:paraId="280F1246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Контейнер должен быть предусмотрен для перемещения мостовым краном (наличие проушин, петель крепления)</w:t>
            </w:r>
          </w:p>
          <w:p w14:paraId="653CDA00" w14:textId="77777777" w:rsidR="007451FE" w:rsidRPr="00EC7B0B" w:rsidRDefault="007451FE" w:rsidP="00971EC4">
            <w:pPr>
              <w:pStyle w:val="ab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559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Конструкция защищена от коррозии надежным покрытием, устойчива к механическим повреждениям.</w:t>
            </w:r>
          </w:p>
          <w:p w14:paraId="5E83B4DF" w14:textId="5FE809FB" w:rsidR="007451FE" w:rsidRPr="00971EC4" w:rsidRDefault="007451FE" w:rsidP="00971EC4">
            <w:pPr>
              <w:pStyle w:val="ab"/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559" w:right="45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EC7B0B">
              <w:rPr>
                <w:bCs/>
                <w:szCs w:val="24"/>
              </w:rPr>
              <w:t>Изделие должно иметь следующие сведения: (номер изделия, габариты, грузоподъемность, вес изделия, дата изготовления). (возможно наличие в сопроводительной документации либо на самом изделии) любым способом нанесения (</w:t>
            </w:r>
            <w:proofErr w:type="spellStart"/>
            <w:r w:rsidRPr="00EC7B0B">
              <w:rPr>
                <w:bCs/>
                <w:szCs w:val="24"/>
              </w:rPr>
              <w:t>шильд</w:t>
            </w:r>
            <w:proofErr w:type="spellEnd"/>
            <w:r w:rsidRPr="00EC7B0B">
              <w:rPr>
                <w:bCs/>
                <w:szCs w:val="24"/>
              </w:rPr>
              <w:t>, табличка, надпись)</w:t>
            </w:r>
          </w:p>
        </w:tc>
        <w:tc>
          <w:tcPr>
            <w:tcW w:w="848" w:type="dxa"/>
            <w:vAlign w:val="center"/>
          </w:tcPr>
          <w:p w14:paraId="03EFEA35" w14:textId="7F4DD3F5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C7B0B">
              <w:rPr>
                <w:bCs/>
                <w:szCs w:val="24"/>
              </w:rPr>
              <w:lastRenderedPageBreak/>
              <w:t>шт.</w:t>
            </w:r>
          </w:p>
        </w:tc>
        <w:tc>
          <w:tcPr>
            <w:tcW w:w="1106" w:type="dxa"/>
            <w:vAlign w:val="center"/>
          </w:tcPr>
          <w:p w14:paraId="25F8A7C8" w14:textId="67C94900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C7B0B">
              <w:rPr>
                <w:bCs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14:paraId="1A021A34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76629A8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451FE" w:rsidRPr="006F4F4F" w14:paraId="46DCC2AB" w14:textId="555904F8" w:rsidTr="0047396D">
        <w:trPr>
          <w:trHeight w:val="443"/>
        </w:trPr>
        <w:tc>
          <w:tcPr>
            <w:tcW w:w="560" w:type="dxa"/>
            <w:vAlign w:val="center"/>
          </w:tcPr>
          <w:p w14:paraId="4D864F2B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6F4F4F">
              <w:rPr>
                <w:color w:val="000000"/>
                <w:szCs w:val="24"/>
              </w:rPr>
              <w:t>3</w:t>
            </w:r>
          </w:p>
        </w:tc>
        <w:tc>
          <w:tcPr>
            <w:tcW w:w="2129" w:type="dxa"/>
            <w:vAlign w:val="center"/>
          </w:tcPr>
          <w:p w14:paraId="3497F818" w14:textId="43E5DC0D" w:rsidR="007451FE" w:rsidRPr="006F4F4F" w:rsidRDefault="0047396D" w:rsidP="007451FE">
            <w:pPr>
              <w:spacing w:line="276" w:lineRule="auto"/>
              <w:rPr>
                <w:color w:val="000000"/>
                <w:szCs w:val="24"/>
              </w:rPr>
            </w:pPr>
            <w:r w:rsidRPr="00EC7B0B">
              <w:t>Контейнер для накопле</w:t>
            </w:r>
            <w:r>
              <w:t>ния отходов листов 1250х2500 мм</w:t>
            </w:r>
          </w:p>
        </w:tc>
        <w:tc>
          <w:tcPr>
            <w:tcW w:w="7176" w:type="dxa"/>
            <w:vAlign w:val="center"/>
          </w:tcPr>
          <w:p w14:paraId="3E6C2E5F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 xml:space="preserve">Габариты </w:t>
            </w:r>
            <w:proofErr w:type="spellStart"/>
            <w:r w:rsidRPr="006501DD">
              <w:rPr>
                <w:rFonts w:eastAsiaTheme="minorHAnsi"/>
                <w:bCs/>
                <w:lang w:eastAsia="en-US"/>
              </w:rPr>
              <w:t>ВxШxГ</w:t>
            </w:r>
            <w:proofErr w:type="spellEnd"/>
            <w:r w:rsidRPr="006501DD">
              <w:rPr>
                <w:rFonts w:eastAsiaTheme="minorHAnsi"/>
                <w:bCs/>
                <w:lang w:eastAsia="en-US"/>
              </w:rPr>
              <w:t xml:space="preserve"> в мм: 730x2720x1420</w:t>
            </w:r>
          </w:p>
          <w:p w14:paraId="573BCD19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>Тип: сварной</w:t>
            </w:r>
          </w:p>
          <w:p w14:paraId="2C382913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>Объём в л:1800</w:t>
            </w:r>
          </w:p>
          <w:p w14:paraId="018C9473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>Грузоподъёмность: 1500-2000 кг</w:t>
            </w:r>
          </w:p>
          <w:p w14:paraId="0927AB64" w14:textId="1249224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Цвет: серый</w:t>
            </w:r>
          </w:p>
          <w:p w14:paraId="51E6C3DD" w14:textId="77777777" w:rsidR="0047396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bCs/>
              </w:rPr>
            </w:pPr>
            <w:r w:rsidRPr="006501DD">
              <w:rPr>
                <w:rFonts w:eastAsiaTheme="minorHAnsi"/>
                <w:bCs/>
                <w:lang w:eastAsia="en-US"/>
              </w:rPr>
              <w:t>Вес в кг: 310</w:t>
            </w:r>
          </w:p>
          <w:p w14:paraId="1CF4E4E5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>Откидное дно должно раскрываться чтобы отходы листового металла размером 1250х2500 мм без труда туда могли высыпаться;</w:t>
            </w:r>
          </w:p>
          <w:p w14:paraId="79FDDAB0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610" w:right="45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 xml:space="preserve">Механизм открытия должен состоять из: пружины и рычага, расположенного на задней части конструкции, которым упираясь о поверхность происходит открытие нижних створок дверей контейнера это позволяет быстро и без лишних сложностей опорожнять контейнер. В исходное положение контейнер возвращается по направляющим, путём постановки контейнера на ровную горизонтальную площадку, наличие страховочного механизма (задвижек, </w:t>
            </w:r>
            <w:r w:rsidRPr="006501DD">
              <w:rPr>
                <w:rFonts w:eastAsiaTheme="minorHAnsi"/>
                <w:bCs/>
                <w:lang w:eastAsia="en-US"/>
              </w:rPr>
              <w:lastRenderedPageBreak/>
              <w:t>затворов, ригелей), который предохраняет от произвольного опрокидывания контейнера.</w:t>
            </w:r>
          </w:p>
          <w:p w14:paraId="1ABB864E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ind w:left="610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>Контейнер должен быть предусмотрен для перемещения на вилах погрузчика (наличие швеллеров)</w:t>
            </w:r>
          </w:p>
          <w:p w14:paraId="271C1543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ind w:left="610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>Контейнер должен быть предусмотрен для перемещения мостовым краном (наличие проушин, петель крепления)</w:t>
            </w:r>
          </w:p>
          <w:p w14:paraId="7B686448" w14:textId="77777777" w:rsidR="0047396D" w:rsidRPr="006501DD" w:rsidRDefault="0047396D" w:rsidP="0047396D">
            <w:pPr>
              <w:pStyle w:val="ab"/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ind w:left="610" w:hanging="425"/>
              <w:contextualSpacing w:val="0"/>
              <w:jc w:val="both"/>
              <w:textAlignment w:val="auto"/>
              <w:rPr>
                <w:rFonts w:eastAsiaTheme="minorHAnsi"/>
                <w:bCs/>
                <w:lang w:eastAsia="en-US"/>
              </w:rPr>
            </w:pPr>
            <w:r w:rsidRPr="006501DD">
              <w:rPr>
                <w:rFonts w:eastAsiaTheme="minorHAnsi"/>
                <w:bCs/>
                <w:lang w:eastAsia="en-US"/>
              </w:rPr>
              <w:t>Конструкция защищена от коррозии надежным покрытием, устойчива к механическим повреждениям.</w:t>
            </w:r>
          </w:p>
          <w:p w14:paraId="1618A81A" w14:textId="6EDC2028" w:rsidR="007451FE" w:rsidRPr="00971EC4" w:rsidRDefault="0047396D" w:rsidP="0047396D">
            <w:pPr>
              <w:pStyle w:val="ab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76" w:lineRule="auto"/>
              <w:ind w:left="610" w:right="45" w:hanging="425"/>
              <w:contextualSpacing w:val="0"/>
              <w:jc w:val="both"/>
              <w:textAlignment w:val="auto"/>
              <w:rPr>
                <w:bCs/>
                <w:szCs w:val="24"/>
              </w:rPr>
            </w:pPr>
            <w:r w:rsidRPr="006501DD">
              <w:rPr>
                <w:rFonts w:eastAsiaTheme="minorHAnsi"/>
                <w:bCs/>
                <w:lang w:eastAsia="en-US"/>
              </w:rPr>
              <w:t>Изделие должно иметь следующие сведения: (номер изделия, габариты, грузоподъемность, вес изделия, дата изготовления). (возможно наличие в сопроводительной документации либо на самом изделии) любым способом нанесения (</w:t>
            </w:r>
            <w:proofErr w:type="spellStart"/>
            <w:r w:rsidRPr="006501DD">
              <w:rPr>
                <w:rFonts w:eastAsiaTheme="minorHAnsi"/>
                <w:bCs/>
                <w:lang w:eastAsia="en-US"/>
              </w:rPr>
              <w:t>шильд</w:t>
            </w:r>
            <w:proofErr w:type="spellEnd"/>
            <w:r w:rsidRPr="006501DD">
              <w:rPr>
                <w:rFonts w:eastAsiaTheme="minorHAnsi"/>
                <w:bCs/>
                <w:lang w:eastAsia="en-US"/>
              </w:rPr>
              <w:t>, табличка, надпись)</w:t>
            </w:r>
          </w:p>
        </w:tc>
        <w:tc>
          <w:tcPr>
            <w:tcW w:w="848" w:type="dxa"/>
            <w:vAlign w:val="center"/>
          </w:tcPr>
          <w:p w14:paraId="45157188" w14:textId="36A65DFB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C7B0B">
              <w:rPr>
                <w:bCs/>
                <w:szCs w:val="24"/>
              </w:rPr>
              <w:lastRenderedPageBreak/>
              <w:t>шт.</w:t>
            </w:r>
          </w:p>
        </w:tc>
        <w:tc>
          <w:tcPr>
            <w:tcW w:w="1106" w:type="dxa"/>
            <w:vAlign w:val="center"/>
          </w:tcPr>
          <w:p w14:paraId="62B14CD0" w14:textId="27703A7B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EC7B0B">
              <w:rPr>
                <w:bCs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5BE52EA3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320905C" w14:textId="77777777" w:rsidR="007451FE" w:rsidRPr="006F4F4F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451FE" w:rsidRPr="006F4F4F" w14:paraId="7045BC0E" w14:textId="77777777" w:rsidTr="0047396D">
        <w:trPr>
          <w:trHeight w:hRule="exact" w:val="510"/>
        </w:trPr>
        <w:tc>
          <w:tcPr>
            <w:tcW w:w="13349" w:type="dxa"/>
            <w:gridSpan w:val="6"/>
            <w:vAlign w:val="center"/>
          </w:tcPr>
          <w:p w14:paraId="2AC4A137" w14:textId="0896EB91" w:rsidR="007451FE" w:rsidRPr="00D57C0D" w:rsidRDefault="007451FE" w:rsidP="007451FE">
            <w:pPr>
              <w:spacing w:line="276" w:lineRule="auto"/>
              <w:jc w:val="right"/>
              <w:rPr>
                <w:b/>
                <w:color w:val="000000"/>
                <w:szCs w:val="24"/>
              </w:rPr>
            </w:pPr>
            <w:r w:rsidRPr="00D57C0D">
              <w:rPr>
                <w:b/>
                <w:color w:val="000000"/>
                <w:szCs w:val="24"/>
              </w:rPr>
              <w:t>ИТОГО</w:t>
            </w:r>
            <w:r w:rsidRPr="00D57C0D">
              <w:rPr>
                <w:b/>
                <w:noProof/>
                <w:szCs w:val="24"/>
              </w:rPr>
              <w:t xml:space="preserve"> руб. без НДС</w:t>
            </w:r>
          </w:p>
        </w:tc>
        <w:tc>
          <w:tcPr>
            <w:tcW w:w="1530" w:type="dxa"/>
            <w:vAlign w:val="center"/>
          </w:tcPr>
          <w:p w14:paraId="54698CA7" w14:textId="77777777" w:rsidR="007451FE" w:rsidRPr="00D57C0D" w:rsidRDefault="007451FE" w:rsidP="007451FE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7451FE" w:rsidRPr="006F4F4F" w14:paraId="3CCED700" w14:textId="77777777" w:rsidTr="0047396D">
        <w:trPr>
          <w:trHeight w:hRule="exact" w:val="510"/>
        </w:trPr>
        <w:tc>
          <w:tcPr>
            <w:tcW w:w="13349" w:type="dxa"/>
            <w:gridSpan w:val="6"/>
            <w:vAlign w:val="center"/>
          </w:tcPr>
          <w:p w14:paraId="1F4608E7" w14:textId="7B425E97" w:rsidR="007451FE" w:rsidRPr="00D57C0D" w:rsidRDefault="007451FE" w:rsidP="007451FE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57C0D">
              <w:rPr>
                <w:szCs w:val="24"/>
              </w:rPr>
              <w:t>НДС</w:t>
            </w:r>
          </w:p>
        </w:tc>
        <w:tc>
          <w:tcPr>
            <w:tcW w:w="1530" w:type="dxa"/>
            <w:vAlign w:val="center"/>
          </w:tcPr>
          <w:p w14:paraId="5CD04408" w14:textId="77777777" w:rsidR="007451FE" w:rsidRPr="00D57C0D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451FE" w:rsidRPr="006F4F4F" w14:paraId="47DC78F7" w14:textId="77777777" w:rsidTr="0047396D">
        <w:trPr>
          <w:trHeight w:hRule="exact" w:val="510"/>
        </w:trPr>
        <w:tc>
          <w:tcPr>
            <w:tcW w:w="13349" w:type="dxa"/>
            <w:gridSpan w:val="6"/>
            <w:vAlign w:val="center"/>
          </w:tcPr>
          <w:p w14:paraId="45E457E2" w14:textId="54F7FF27" w:rsidR="007451FE" w:rsidRPr="00D57C0D" w:rsidRDefault="007451FE" w:rsidP="007451FE">
            <w:pPr>
              <w:spacing w:line="276" w:lineRule="auto"/>
              <w:jc w:val="right"/>
              <w:rPr>
                <w:color w:val="000000"/>
                <w:szCs w:val="24"/>
              </w:rPr>
            </w:pPr>
            <w:r w:rsidRPr="00D57C0D">
              <w:rPr>
                <w:rFonts w:eastAsia="Calibri"/>
                <w:szCs w:val="24"/>
                <w:lang w:eastAsia="en-US"/>
              </w:rPr>
              <w:t>ВСЕГО,</w:t>
            </w:r>
            <w:r w:rsidRPr="00D57C0D">
              <w:rPr>
                <w:noProof/>
                <w:szCs w:val="24"/>
              </w:rPr>
              <w:t xml:space="preserve"> в т.ч. НДС</w:t>
            </w:r>
          </w:p>
        </w:tc>
        <w:tc>
          <w:tcPr>
            <w:tcW w:w="1530" w:type="dxa"/>
            <w:vAlign w:val="center"/>
          </w:tcPr>
          <w:p w14:paraId="640C5317" w14:textId="3F3CC4F2" w:rsidR="007451FE" w:rsidRPr="00D57C0D" w:rsidRDefault="007451FE" w:rsidP="007451FE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38C941DD" w14:textId="2D14C8E8" w:rsidR="00B6458D" w:rsidRPr="006F4F4F" w:rsidRDefault="00B6458D" w:rsidP="00FB18CB">
      <w:pPr>
        <w:pStyle w:val="a9"/>
        <w:jc w:val="both"/>
        <w:rPr>
          <w:i/>
          <w:szCs w:val="24"/>
        </w:rPr>
      </w:pPr>
      <w:r w:rsidRPr="006F4F4F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6F4F4F" w:rsidRDefault="00B6458D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6F4F4F" w:rsidRDefault="00B6458D" w:rsidP="00B6458D">
      <w:pPr>
        <w:pStyle w:val="4"/>
        <w:rPr>
          <w:rFonts w:ascii="Times New Roman" w:hAnsi="Times New Roman"/>
          <w:szCs w:val="24"/>
        </w:rPr>
      </w:pPr>
      <w:r w:rsidRPr="006F4F4F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20F9EFD4" w:rsidR="00B6458D" w:rsidRPr="006F4F4F" w:rsidRDefault="00B6458D" w:rsidP="0024107C">
      <w:pPr>
        <w:pStyle w:val="4"/>
        <w:rPr>
          <w:rFonts w:ascii="Times New Roman" w:hAnsi="Times New Roman"/>
          <w:i/>
          <w:szCs w:val="24"/>
        </w:rPr>
      </w:pPr>
      <w:r w:rsidRPr="006F4F4F">
        <w:rPr>
          <w:rFonts w:ascii="Times New Roman" w:hAnsi="Times New Roman"/>
          <w:i/>
          <w:szCs w:val="24"/>
        </w:rPr>
        <w:t>(ФИО, подпись, печать организации</w:t>
      </w:r>
      <w:r w:rsidRPr="006F4F4F">
        <w:rPr>
          <w:rFonts w:ascii="Times New Roman" w:hAnsi="Times New Roman"/>
          <w:szCs w:val="24"/>
        </w:rPr>
        <w:t>)</w:t>
      </w:r>
    </w:p>
    <w:sectPr w:rsidR="00B6458D" w:rsidRPr="006F4F4F" w:rsidSect="00AB616D">
      <w:footerReference w:type="default" r:id="rId10"/>
      <w:pgSz w:w="16838" w:h="11906" w:orient="landscape" w:code="9"/>
      <w:pgMar w:top="1134" w:right="1134" w:bottom="993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9CF6" w14:textId="77777777" w:rsidR="002C491D" w:rsidRDefault="002C491D">
      <w:r>
        <w:separator/>
      </w:r>
    </w:p>
  </w:endnote>
  <w:endnote w:type="continuationSeparator" w:id="0">
    <w:p w14:paraId="6D949DC4" w14:textId="77777777" w:rsidR="002C491D" w:rsidRDefault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7952619E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46825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E03D" w14:textId="77777777" w:rsidR="002C491D" w:rsidRDefault="002C491D">
      <w:r>
        <w:separator/>
      </w:r>
    </w:p>
  </w:footnote>
  <w:footnote w:type="continuationSeparator" w:id="0">
    <w:p w14:paraId="3C4EF06E" w14:textId="77777777" w:rsidR="002C491D" w:rsidRDefault="002C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0792"/>
    <w:multiLevelType w:val="hybridMultilevel"/>
    <w:tmpl w:val="4B741B14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6D20"/>
    <w:multiLevelType w:val="hybridMultilevel"/>
    <w:tmpl w:val="5F12B37C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467"/>
    <w:multiLevelType w:val="hybridMultilevel"/>
    <w:tmpl w:val="0F3C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280D3D0A"/>
    <w:multiLevelType w:val="hybridMultilevel"/>
    <w:tmpl w:val="E37A48B8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7D8D"/>
    <w:multiLevelType w:val="hybridMultilevel"/>
    <w:tmpl w:val="B180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3598"/>
    <w:multiLevelType w:val="multilevel"/>
    <w:tmpl w:val="BC42E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677324"/>
    <w:multiLevelType w:val="hybridMultilevel"/>
    <w:tmpl w:val="FDB0EDF0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36BF"/>
    <w:multiLevelType w:val="hybridMultilevel"/>
    <w:tmpl w:val="F262522A"/>
    <w:lvl w:ilvl="0" w:tplc="25CA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6083"/>
    <w:multiLevelType w:val="hybridMultilevel"/>
    <w:tmpl w:val="9E7A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1A8D"/>
    <w:multiLevelType w:val="hybridMultilevel"/>
    <w:tmpl w:val="0F14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2F5E"/>
    <w:rsid w:val="00037F96"/>
    <w:rsid w:val="00040901"/>
    <w:rsid w:val="0004161A"/>
    <w:rsid w:val="0004554A"/>
    <w:rsid w:val="00046D4B"/>
    <w:rsid w:val="000516EA"/>
    <w:rsid w:val="00051847"/>
    <w:rsid w:val="000526B6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16C0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71B"/>
    <w:rsid w:val="00135CEB"/>
    <w:rsid w:val="00140AC3"/>
    <w:rsid w:val="00141208"/>
    <w:rsid w:val="001418E5"/>
    <w:rsid w:val="001449F1"/>
    <w:rsid w:val="0014614B"/>
    <w:rsid w:val="00147CCA"/>
    <w:rsid w:val="001527AA"/>
    <w:rsid w:val="00152CA6"/>
    <w:rsid w:val="001537F6"/>
    <w:rsid w:val="0015394B"/>
    <w:rsid w:val="00153EE9"/>
    <w:rsid w:val="00157198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057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5CBC"/>
    <w:rsid w:val="001B6A16"/>
    <w:rsid w:val="001B6E47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625F"/>
    <w:rsid w:val="001E6BE9"/>
    <w:rsid w:val="001E7A95"/>
    <w:rsid w:val="001F0673"/>
    <w:rsid w:val="001F20E3"/>
    <w:rsid w:val="001F3C87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107C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37AA"/>
    <w:rsid w:val="00264FD7"/>
    <w:rsid w:val="0026506F"/>
    <w:rsid w:val="00273BE8"/>
    <w:rsid w:val="0027702E"/>
    <w:rsid w:val="0027784B"/>
    <w:rsid w:val="002816C7"/>
    <w:rsid w:val="002828BC"/>
    <w:rsid w:val="00282BB6"/>
    <w:rsid w:val="0028411D"/>
    <w:rsid w:val="00285888"/>
    <w:rsid w:val="002869C1"/>
    <w:rsid w:val="00291AE9"/>
    <w:rsid w:val="002975CA"/>
    <w:rsid w:val="002A045E"/>
    <w:rsid w:val="002A0B41"/>
    <w:rsid w:val="002A0B67"/>
    <w:rsid w:val="002A0EE5"/>
    <w:rsid w:val="002A357C"/>
    <w:rsid w:val="002A6178"/>
    <w:rsid w:val="002B0B13"/>
    <w:rsid w:val="002B5159"/>
    <w:rsid w:val="002B5354"/>
    <w:rsid w:val="002B5BCD"/>
    <w:rsid w:val="002B5D06"/>
    <w:rsid w:val="002C0106"/>
    <w:rsid w:val="002C2944"/>
    <w:rsid w:val="002C304C"/>
    <w:rsid w:val="002C491D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292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23A7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F29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1A2E"/>
    <w:rsid w:val="0046287A"/>
    <w:rsid w:val="0046393A"/>
    <w:rsid w:val="00464994"/>
    <w:rsid w:val="0047161D"/>
    <w:rsid w:val="004727D1"/>
    <w:rsid w:val="00472877"/>
    <w:rsid w:val="00472DCB"/>
    <w:rsid w:val="0047396D"/>
    <w:rsid w:val="004801D5"/>
    <w:rsid w:val="004806D4"/>
    <w:rsid w:val="0048189C"/>
    <w:rsid w:val="00487751"/>
    <w:rsid w:val="004901BA"/>
    <w:rsid w:val="00491C10"/>
    <w:rsid w:val="004928E3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5F33"/>
    <w:rsid w:val="004F6A8B"/>
    <w:rsid w:val="004F7035"/>
    <w:rsid w:val="00500967"/>
    <w:rsid w:val="00501AB2"/>
    <w:rsid w:val="00502F1F"/>
    <w:rsid w:val="005050D5"/>
    <w:rsid w:val="00505C7C"/>
    <w:rsid w:val="00506B44"/>
    <w:rsid w:val="00512B88"/>
    <w:rsid w:val="005144B9"/>
    <w:rsid w:val="00521A77"/>
    <w:rsid w:val="0052454B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046"/>
    <w:rsid w:val="005766D7"/>
    <w:rsid w:val="005807EF"/>
    <w:rsid w:val="00581FC4"/>
    <w:rsid w:val="00582367"/>
    <w:rsid w:val="00590460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127D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3E9F"/>
    <w:rsid w:val="005E43A9"/>
    <w:rsid w:val="005E43C0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3143"/>
    <w:rsid w:val="00634DFE"/>
    <w:rsid w:val="00635E25"/>
    <w:rsid w:val="006365C8"/>
    <w:rsid w:val="00636FDA"/>
    <w:rsid w:val="006507AF"/>
    <w:rsid w:val="00651531"/>
    <w:rsid w:val="00654AE9"/>
    <w:rsid w:val="0065703E"/>
    <w:rsid w:val="00657679"/>
    <w:rsid w:val="00661CB5"/>
    <w:rsid w:val="00662399"/>
    <w:rsid w:val="00662668"/>
    <w:rsid w:val="00664A57"/>
    <w:rsid w:val="00666436"/>
    <w:rsid w:val="0066661F"/>
    <w:rsid w:val="006667FB"/>
    <w:rsid w:val="006679CD"/>
    <w:rsid w:val="006724BB"/>
    <w:rsid w:val="00675134"/>
    <w:rsid w:val="00675A38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4F4F"/>
    <w:rsid w:val="006F5771"/>
    <w:rsid w:val="0070240D"/>
    <w:rsid w:val="00704B27"/>
    <w:rsid w:val="00706C97"/>
    <w:rsid w:val="00706D1B"/>
    <w:rsid w:val="00706E95"/>
    <w:rsid w:val="00707656"/>
    <w:rsid w:val="00711568"/>
    <w:rsid w:val="007164A7"/>
    <w:rsid w:val="007170D0"/>
    <w:rsid w:val="00717A88"/>
    <w:rsid w:val="007200CA"/>
    <w:rsid w:val="007200E4"/>
    <w:rsid w:val="00720B32"/>
    <w:rsid w:val="00723364"/>
    <w:rsid w:val="00724FB7"/>
    <w:rsid w:val="00726CC3"/>
    <w:rsid w:val="00727149"/>
    <w:rsid w:val="00731957"/>
    <w:rsid w:val="00731F2B"/>
    <w:rsid w:val="0074412F"/>
    <w:rsid w:val="007451FE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289E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0A0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97ECD"/>
    <w:rsid w:val="008A088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2E2C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2D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1EC4"/>
    <w:rsid w:val="0097320C"/>
    <w:rsid w:val="00981BB4"/>
    <w:rsid w:val="00982065"/>
    <w:rsid w:val="0098562C"/>
    <w:rsid w:val="00990F71"/>
    <w:rsid w:val="009913EF"/>
    <w:rsid w:val="00991994"/>
    <w:rsid w:val="00991F41"/>
    <w:rsid w:val="009934CC"/>
    <w:rsid w:val="009967DA"/>
    <w:rsid w:val="009973C4"/>
    <w:rsid w:val="009A027D"/>
    <w:rsid w:val="009A16D9"/>
    <w:rsid w:val="009B4714"/>
    <w:rsid w:val="009B4A97"/>
    <w:rsid w:val="009C076F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297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6D4"/>
    <w:rsid w:val="00A5777D"/>
    <w:rsid w:val="00A62BE8"/>
    <w:rsid w:val="00A64140"/>
    <w:rsid w:val="00A65C2D"/>
    <w:rsid w:val="00A65F5F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3866"/>
    <w:rsid w:val="00AB616D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26FB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29F3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6825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4388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207B"/>
    <w:rsid w:val="00BE5FFC"/>
    <w:rsid w:val="00BF250B"/>
    <w:rsid w:val="00BF5432"/>
    <w:rsid w:val="00BF748A"/>
    <w:rsid w:val="00C012C9"/>
    <w:rsid w:val="00C0491D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5845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34F"/>
    <w:rsid w:val="00CE463E"/>
    <w:rsid w:val="00CE4CC6"/>
    <w:rsid w:val="00CE4D3F"/>
    <w:rsid w:val="00CE5882"/>
    <w:rsid w:val="00CF0069"/>
    <w:rsid w:val="00CF021C"/>
    <w:rsid w:val="00CF0D7A"/>
    <w:rsid w:val="00CF1753"/>
    <w:rsid w:val="00CF35C4"/>
    <w:rsid w:val="00CF397B"/>
    <w:rsid w:val="00CF410F"/>
    <w:rsid w:val="00CF4A5B"/>
    <w:rsid w:val="00CF6AE2"/>
    <w:rsid w:val="00D04485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2E83"/>
    <w:rsid w:val="00D33632"/>
    <w:rsid w:val="00D3364D"/>
    <w:rsid w:val="00D35D35"/>
    <w:rsid w:val="00D42D53"/>
    <w:rsid w:val="00D44CD8"/>
    <w:rsid w:val="00D464BE"/>
    <w:rsid w:val="00D529D8"/>
    <w:rsid w:val="00D52D95"/>
    <w:rsid w:val="00D52E02"/>
    <w:rsid w:val="00D55545"/>
    <w:rsid w:val="00D56017"/>
    <w:rsid w:val="00D56035"/>
    <w:rsid w:val="00D57C0D"/>
    <w:rsid w:val="00D60937"/>
    <w:rsid w:val="00D6142F"/>
    <w:rsid w:val="00D640F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2E7A"/>
    <w:rsid w:val="00D93894"/>
    <w:rsid w:val="00D941A6"/>
    <w:rsid w:val="00D97B19"/>
    <w:rsid w:val="00DA568E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C3F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9416B"/>
    <w:rsid w:val="00EA16C1"/>
    <w:rsid w:val="00EA2CBF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D16"/>
    <w:rsid w:val="00ED0648"/>
    <w:rsid w:val="00ED0D35"/>
    <w:rsid w:val="00ED5691"/>
    <w:rsid w:val="00ED58A7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2331E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3AF7"/>
    <w:rsid w:val="00F94965"/>
    <w:rsid w:val="00F97D54"/>
    <w:rsid w:val="00FA0301"/>
    <w:rsid w:val="00FA186C"/>
    <w:rsid w:val="00FA243F"/>
    <w:rsid w:val="00FA59E2"/>
    <w:rsid w:val="00FB186D"/>
    <w:rsid w:val="00FB18CB"/>
    <w:rsid w:val="00FB64FA"/>
    <w:rsid w:val="00FC2F81"/>
    <w:rsid w:val="00FC4435"/>
    <w:rsid w:val="00FC5845"/>
    <w:rsid w:val="00FD48D6"/>
    <w:rsid w:val="00FE1AF1"/>
    <w:rsid w:val="00FF0503"/>
    <w:rsid w:val="00FF199A"/>
    <w:rsid w:val="00FF27D2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.korob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0574-A3BE-43C0-B10F-41304028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Покасова Яна Сергеевна</cp:lastModifiedBy>
  <cp:revision>58</cp:revision>
  <cp:lastPrinted>2019-11-25T19:23:00Z</cp:lastPrinted>
  <dcterms:created xsi:type="dcterms:W3CDTF">2020-03-25T11:40:00Z</dcterms:created>
  <dcterms:modified xsi:type="dcterms:W3CDTF">2022-09-22T07:22:00Z</dcterms:modified>
</cp:coreProperties>
</file>